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F2421" w14:textId="77777777" w:rsidR="006E33D9" w:rsidRPr="008E74B3" w:rsidRDefault="00A5330A" w:rsidP="00A5330A">
      <w:pPr>
        <w:jc w:val="center"/>
        <w:rPr>
          <w:b/>
        </w:rPr>
      </w:pPr>
      <w:r w:rsidRPr="008E74B3">
        <w:rPr>
          <w:b/>
        </w:rPr>
        <w:t>Checklist for Investigational Studies in UNCH Perioperative Services</w:t>
      </w:r>
    </w:p>
    <w:p w14:paraId="5FF9DDA7" w14:textId="77777777" w:rsidR="00735F5D" w:rsidRDefault="00735F5D" w:rsidP="00A5330A">
      <w:pPr>
        <w:jc w:val="center"/>
      </w:pPr>
    </w:p>
    <w:p w14:paraId="0FB93D71" w14:textId="26EA5C6A" w:rsidR="0040657F" w:rsidRDefault="00735F5D" w:rsidP="00735F5D">
      <w:pPr>
        <w:rPr>
          <w:b/>
        </w:rPr>
      </w:pPr>
      <w:r>
        <w:t>It is the intent of UNCH Perioperative services to facilitate scholarly investigation of new devices and procedures</w:t>
      </w:r>
      <w:r w:rsidR="0049376C">
        <w:t xml:space="preserve"> in a manner that seeks to ensure such work is consistent with University and Hospital policies</w:t>
      </w:r>
      <w:r w:rsidR="00B016CD">
        <w:t xml:space="preserve"> and will accomplish its goals</w:t>
      </w:r>
      <w:r w:rsidR="0049376C">
        <w:t xml:space="preserve">. All research done within Perioperative Services must be approved by the UNC Institutional Review Board. </w:t>
      </w:r>
      <w:r w:rsidR="0040657F">
        <w:t xml:space="preserve"> </w:t>
      </w:r>
      <w:r w:rsidR="0049376C" w:rsidRPr="008E74B3">
        <w:rPr>
          <w:b/>
        </w:rPr>
        <w:t xml:space="preserve">Prior to this approval, the research protocol must be reviewed and approved by Perioperative Services to ensure it can be done in an efficient, safe, and sound manner. </w:t>
      </w:r>
    </w:p>
    <w:p w14:paraId="5076CF7F" w14:textId="77777777" w:rsidR="00A5330A" w:rsidRDefault="0040657F" w:rsidP="00735F5D">
      <w:r>
        <w:rPr>
          <w:b/>
        </w:rPr>
        <w:br/>
      </w:r>
      <w:r w:rsidR="0049376C">
        <w:t>All studies requiring</w:t>
      </w:r>
      <w:r w:rsidR="00B016CD">
        <w:t xml:space="preserve"> additional de</w:t>
      </w:r>
      <w:r w:rsidR="0049376C">
        <w:t xml:space="preserve">vices or equipment must have a </w:t>
      </w:r>
      <w:r w:rsidR="00B016CD">
        <w:t xml:space="preserve">clear and acceptable </w:t>
      </w:r>
      <w:r w:rsidR="0049376C">
        <w:t>method to offset any additional costs involved with the use of the device(s) or equipment.</w:t>
      </w:r>
      <w:r w:rsidR="00B016CD">
        <w:t xml:space="preserve"> The investigator is encouraged to get Perioperative Services involved as early as possible in the planning process for the study.</w:t>
      </w:r>
    </w:p>
    <w:p w14:paraId="790324DB" w14:textId="77777777" w:rsidR="00A5330A" w:rsidRDefault="00A5330A" w:rsidP="00A5330A">
      <w:pPr>
        <w:jc w:val="center"/>
      </w:pPr>
    </w:p>
    <w:p w14:paraId="7A924821" w14:textId="66BBEB83" w:rsidR="00A5330A" w:rsidRPr="00980520" w:rsidRDefault="00A5330A" w:rsidP="00A5330A">
      <w:pPr>
        <w:pStyle w:val="ListParagraph"/>
        <w:numPr>
          <w:ilvl w:val="0"/>
          <w:numId w:val="1"/>
        </w:numPr>
      </w:pPr>
      <w:r>
        <w:t>Briefly describe the study protocol</w:t>
      </w:r>
      <w:r w:rsidR="0040657F">
        <w:t xml:space="preserve"> </w:t>
      </w:r>
    </w:p>
    <w:p w14:paraId="054767D7" w14:textId="77777777" w:rsidR="00980520" w:rsidRDefault="00980520" w:rsidP="00980520">
      <w:pPr>
        <w:pStyle w:val="ListParagraph"/>
        <w:ind w:left="1080"/>
      </w:pPr>
    </w:p>
    <w:p w14:paraId="0F4832F6" w14:textId="32A4F8FF" w:rsidR="00A5330A" w:rsidRPr="00980520" w:rsidRDefault="00A5330A" w:rsidP="00A5330A">
      <w:pPr>
        <w:pStyle w:val="ListParagraph"/>
        <w:numPr>
          <w:ilvl w:val="0"/>
          <w:numId w:val="1"/>
        </w:numPr>
      </w:pPr>
      <w:r>
        <w:t>Is the device being studied FDA approved for this indication?</w:t>
      </w:r>
      <w:r w:rsidR="0040657F">
        <w:t xml:space="preserve"> </w:t>
      </w:r>
    </w:p>
    <w:p w14:paraId="26C78C36" w14:textId="77777777" w:rsidR="00980520" w:rsidRDefault="00980520" w:rsidP="00980520">
      <w:pPr>
        <w:pStyle w:val="ListParagraph"/>
        <w:ind w:left="1080"/>
      </w:pPr>
    </w:p>
    <w:p w14:paraId="730AD7EC" w14:textId="31685928" w:rsidR="00A5330A" w:rsidRPr="00980520" w:rsidRDefault="00A5330A" w:rsidP="00A5330A">
      <w:pPr>
        <w:pStyle w:val="ListParagraph"/>
        <w:numPr>
          <w:ilvl w:val="0"/>
          <w:numId w:val="1"/>
        </w:numPr>
      </w:pPr>
      <w:r>
        <w:t>In what CPT codes will the study be performed?</w:t>
      </w:r>
      <w:r w:rsidR="0040657F">
        <w:t xml:space="preserve"> </w:t>
      </w:r>
    </w:p>
    <w:p w14:paraId="7855EACD" w14:textId="77777777" w:rsidR="00980520" w:rsidRDefault="00980520" w:rsidP="00980520"/>
    <w:p w14:paraId="63F161D6" w14:textId="07CC485E" w:rsidR="00A5330A" w:rsidRPr="00980520" w:rsidRDefault="00A5330A" w:rsidP="00A5330A">
      <w:pPr>
        <w:pStyle w:val="ListParagraph"/>
        <w:numPr>
          <w:ilvl w:val="0"/>
          <w:numId w:val="1"/>
        </w:numPr>
      </w:pPr>
      <w:r>
        <w:t>What is the anticipated additional procedure time required if any?</w:t>
      </w:r>
      <w:r w:rsidR="0040657F">
        <w:t xml:space="preserve"> </w:t>
      </w:r>
    </w:p>
    <w:p w14:paraId="194A75E2" w14:textId="77777777" w:rsidR="00980520" w:rsidRDefault="00980520" w:rsidP="00980520"/>
    <w:p w14:paraId="3E433732" w14:textId="32AA0478" w:rsidR="00A5330A" w:rsidRDefault="00A5330A" w:rsidP="00A5330A">
      <w:pPr>
        <w:pStyle w:val="ListParagraph"/>
        <w:numPr>
          <w:ilvl w:val="0"/>
          <w:numId w:val="1"/>
        </w:numPr>
      </w:pPr>
      <w:r>
        <w:t>If the study involves devices or equipment not presently in Perioperative Services, who is supplying and funding this?</w:t>
      </w:r>
      <w:r w:rsidR="0040657F">
        <w:t xml:space="preserve"> </w:t>
      </w:r>
    </w:p>
    <w:p w14:paraId="33A94B96" w14:textId="77777777" w:rsidR="00A5330A" w:rsidRDefault="00A5330A" w:rsidP="00A5330A"/>
    <w:p w14:paraId="00C58BD8" w14:textId="5883E93D" w:rsidR="00A5330A" w:rsidRDefault="00A5330A" w:rsidP="00A5330A">
      <w:pPr>
        <w:pStyle w:val="ListParagraph"/>
        <w:numPr>
          <w:ilvl w:val="0"/>
          <w:numId w:val="1"/>
        </w:numPr>
      </w:pPr>
      <w:r>
        <w:t>How are any devices or equipment going to be supplied (brought in my vender, st</w:t>
      </w:r>
      <w:r w:rsidR="00735F5D">
        <w:t>o</w:t>
      </w:r>
      <w:r>
        <w:t xml:space="preserve">cked in business office, </w:t>
      </w:r>
      <w:r w:rsidR="00735F5D">
        <w:t>act</w:t>
      </w:r>
      <w:r>
        <w:t>)</w:t>
      </w:r>
      <w:r w:rsidR="0040657F">
        <w:t xml:space="preserve">? </w:t>
      </w:r>
    </w:p>
    <w:p w14:paraId="3592827C" w14:textId="77777777" w:rsidR="00A5330A" w:rsidRDefault="00A5330A" w:rsidP="00A5330A"/>
    <w:p w14:paraId="56633B72" w14:textId="17393FAA" w:rsidR="00A5330A" w:rsidRPr="00980520" w:rsidRDefault="00A5330A" w:rsidP="00A5330A">
      <w:pPr>
        <w:pStyle w:val="ListParagraph"/>
        <w:numPr>
          <w:ilvl w:val="0"/>
          <w:numId w:val="1"/>
        </w:numPr>
      </w:pPr>
      <w:r w:rsidRPr="002B184B">
        <w:t>List the company name and contact person for any devices or equipment being studied.</w:t>
      </w:r>
      <w:r w:rsidR="0040657F" w:rsidRPr="002B184B">
        <w:t xml:space="preserve"> </w:t>
      </w:r>
    </w:p>
    <w:p w14:paraId="21E40D4F" w14:textId="77777777" w:rsidR="00980520" w:rsidRDefault="00980520" w:rsidP="00980520"/>
    <w:p w14:paraId="0560ED54" w14:textId="3755B0CF" w:rsidR="00A5330A" w:rsidRPr="00980520" w:rsidRDefault="00A5330A" w:rsidP="00A5330A">
      <w:pPr>
        <w:pStyle w:val="ListParagraph"/>
        <w:numPr>
          <w:ilvl w:val="0"/>
          <w:numId w:val="1"/>
        </w:numPr>
      </w:pPr>
      <w:r>
        <w:t>Give a detailed description of the tasks expected of any PeriOperative staff (PreCare, Pr</w:t>
      </w:r>
      <w:r w:rsidR="00713378">
        <w:t>e</w:t>
      </w:r>
      <w:r>
        <w:t>OP, OR, PACU</w:t>
      </w:r>
      <w:r w:rsidRPr="00980520">
        <w:rPr>
          <w:color w:val="0070C0"/>
        </w:rPr>
        <w:t>)</w:t>
      </w:r>
      <w:r w:rsidR="0040657F" w:rsidRPr="00980520">
        <w:rPr>
          <w:color w:val="0070C0"/>
        </w:rPr>
        <w:t xml:space="preserve"> </w:t>
      </w:r>
    </w:p>
    <w:p w14:paraId="2CC5C658" w14:textId="77777777" w:rsidR="00980520" w:rsidRDefault="00980520" w:rsidP="00980520"/>
    <w:p w14:paraId="4E1DA986" w14:textId="04920C58" w:rsidR="00A5330A" w:rsidRPr="00980520" w:rsidRDefault="00A5330A" w:rsidP="00A5330A">
      <w:pPr>
        <w:pStyle w:val="ListParagraph"/>
        <w:numPr>
          <w:ilvl w:val="0"/>
          <w:numId w:val="1"/>
        </w:numPr>
        <w:rPr>
          <w:bCs/>
          <w:color w:val="0070C0"/>
        </w:rPr>
      </w:pPr>
      <w:r>
        <w:t>How is the Perioperative staff who will be involved (PreCare, PreOp, OR, PACU) going to be oriented to the study and what is expected?</w:t>
      </w:r>
      <w:r w:rsidR="0040657F">
        <w:t xml:space="preserve"> </w:t>
      </w:r>
    </w:p>
    <w:p w14:paraId="0553F6CD" w14:textId="77777777" w:rsidR="00980520" w:rsidRPr="00980520" w:rsidRDefault="00980520" w:rsidP="00980520">
      <w:pPr>
        <w:rPr>
          <w:bCs/>
          <w:color w:val="0070C0"/>
        </w:rPr>
      </w:pPr>
    </w:p>
    <w:p w14:paraId="2D069525" w14:textId="70CA92F6" w:rsidR="00735F5D" w:rsidRPr="00980520" w:rsidRDefault="00735F5D" w:rsidP="00735F5D">
      <w:pPr>
        <w:pStyle w:val="ListParagraph"/>
        <w:numPr>
          <w:ilvl w:val="0"/>
          <w:numId w:val="1"/>
        </w:numPr>
      </w:pPr>
      <w:r>
        <w:t>How will you identify to the Perioperative staff that a particular procedure involves a study?</w:t>
      </w:r>
      <w:r w:rsidR="0040657F">
        <w:t xml:space="preserve"> </w:t>
      </w:r>
    </w:p>
    <w:p w14:paraId="6CDF097A" w14:textId="77777777" w:rsidR="00980520" w:rsidRDefault="00980520" w:rsidP="00980520"/>
    <w:p w14:paraId="70946635" w14:textId="194C3F80" w:rsidR="00735F5D" w:rsidRDefault="00735F5D" w:rsidP="00A5330A">
      <w:pPr>
        <w:pStyle w:val="ListParagraph"/>
        <w:numPr>
          <w:ilvl w:val="0"/>
          <w:numId w:val="1"/>
        </w:numPr>
      </w:pPr>
      <w:r>
        <w:t>Does the study involve any extra precautions in terms of hazardous materials, risk to staff, instrument preparation and sterilization and if so, what are these.</w:t>
      </w:r>
    </w:p>
    <w:p w14:paraId="0822012F" w14:textId="77777777" w:rsidR="00735F5D" w:rsidRDefault="00735F5D" w:rsidP="00735F5D"/>
    <w:p w14:paraId="1B54C18D" w14:textId="77777777" w:rsidR="00D23A14" w:rsidRDefault="00735F5D" w:rsidP="00A5330A">
      <w:pPr>
        <w:pStyle w:val="ListParagraph"/>
        <w:numPr>
          <w:ilvl w:val="0"/>
          <w:numId w:val="1"/>
        </w:numPr>
      </w:pPr>
      <w:r>
        <w:t xml:space="preserve">Who is the contact person at UNC for issues related to this study? </w:t>
      </w:r>
    </w:p>
    <w:p w14:paraId="1BC3C3F7" w14:textId="77777777" w:rsidR="00735F5D" w:rsidRPr="00FA0B9A" w:rsidRDefault="00735F5D" w:rsidP="00735F5D">
      <w:pPr>
        <w:rPr>
          <w:lang w:val="es-MX"/>
        </w:rPr>
      </w:pPr>
    </w:p>
    <w:p w14:paraId="3209EA1C" w14:textId="438D3649" w:rsidR="00735F5D" w:rsidRPr="00980520" w:rsidRDefault="00735F5D" w:rsidP="00735F5D">
      <w:pPr>
        <w:pStyle w:val="ListParagraph"/>
        <w:numPr>
          <w:ilvl w:val="0"/>
          <w:numId w:val="1"/>
        </w:numPr>
      </w:pPr>
      <w:r>
        <w:t>How long and how many cases will the study involve?</w:t>
      </w:r>
      <w:r w:rsidR="0040657F">
        <w:t xml:space="preserve"> </w:t>
      </w:r>
    </w:p>
    <w:p w14:paraId="6D508F86" w14:textId="77777777" w:rsidR="00980520" w:rsidRDefault="00980520" w:rsidP="00980520">
      <w:pPr>
        <w:pStyle w:val="ListParagraph"/>
      </w:pPr>
    </w:p>
    <w:p w14:paraId="0E9B0D0E" w14:textId="77777777" w:rsidR="00980520" w:rsidRDefault="00980520" w:rsidP="00980520">
      <w:pPr>
        <w:pStyle w:val="ListParagraph"/>
        <w:ind w:left="1080"/>
      </w:pPr>
    </w:p>
    <w:p w14:paraId="416711E8" w14:textId="2414B775" w:rsidR="00735F5D" w:rsidRDefault="00735F5D" w:rsidP="00A5330A">
      <w:pPr>
        <w:pStyle w:val="ListParagraph"/>
        <w:numPr>
          <w:ilvl w:val="0"/>
          <w:numId w:val="1"/>
        </w:numPr>
      </w:pPr>
      <w:r>
        <w:t>Are there study considerations which go beyond Perioperative services into the rest of the hospital? (examples: changes in registration time, precautions on the floor)</w:t>
      </w:r>
      <w:r w:rsidR="0040657F">
        <w:t xml:space="preserve"> </w:t>
      </w:r>
    </w:p>
    <w:p w14:paraId="2A26D40A" w14:textId="77777777" w:rsidR="00735F5D" w:rsidRDefault="00735F5D" w:rsidP="00735F5D"/>
    <w:p w14:paraId="7C1C2433" w14:textId="51FC8F7F" w:rsidR="0049376C" w:rsidRPr="00980520" w:rsidRDefault="00735F5D" w:rsidP="0049376C">
      <w:pPr>
        <w:pStyle w:val="ListParagraph"/>
        <w:numPr>
          <w:ilvl w:val="0"/>
          <w:numId w:val="1"/>
        </w:numPr>
      </w:pPr>
      <w:r>
        <w:t>Who is responsible for data collection and documentation for the study while in Perioperative Services?</w:t>
      </w:r>
      <w:r w:rsidR="0040657F">
        <w:t xml:space="preserve"> </w:t>
      </w:r>
    </w:p>
    <w:p w14:paraId="382BBF8F" w14:textId="77777777" w:rsidR="00980520" w:rsidRDefault="00980520" w:rsidP="00980520"/>
    <w:p w14:paraId="5EA5B355" w14:textId="0D313BC4" w:rsidR="0049376C" w:rsidRDefault="0049376C" w:rsidP="00A5330A">
      <w:pPr>
        <w:pStyle w:val="ListParagraph"/>
        <w:numPr>
          <w:ilvl w:val="0"/>
          <w:numId w:val="1"/>
        </w:numPr>
      </w:pPr>
      <w:r>
        <w:t>If the study involves additional equipment where will this be stored when not in use</w:t>
      </w:r>
      <w:r w:rsidR="0040657F">
        <w:t xml:space="preserve">? </w:t>
      </w:r>
    </w:p>
    <w:p w14:paraId="15DDB8FF" w14:textId="77777777" w:rsidR="00735F5D" w:rsidRDefault="00735F5D" w:rsidP="00735F5D"/>
    <w:p w14:paraId="5909EBCD" w14:textId="4E51FA9D" w:rsidR="000A0C93" w:rsidRDefault="000A0C93" w:rsidP="00735F5D">
      <w:pPr>
        <w:pStyle w:val="ListParagraph"/>
        <w:ind w:left="1080"/>
        <w:rPr>
          <w:b/>
        </w:rPr>
      </w:pPr>
      <w:r>
        <w:rPr>
          <w:b/>
        </w:rPr>
        <w:t>Submit this completed form</w:t>
      </w:r>
      <w:r w:rsidR="00B903F9">
        <w:rPr>
          <w:b/>
        </w:rPr>
        <w:t xml:space="preserve"> along with a PDF copy of your</w:t>
      </w:r>
      <w:r w:rsidR="00735F5D" w:rsidRPr="0049376C">
        <w:rPr>
          <w:b/>
        </w:rPr>
        <w:t xml:space="preserve"> </w:t>
      </w:r>
      <w:r>
        <w:rPr>
          <w:b/>
        </w:rPr>
        <w:t xml:space="preserve">IRB application </w:t>
      </w:r>
      <w:r w:rsidR="00735F5D" w:rsidRPr="0049376C">
        <w:rPr>
          <w:b/>
        </w:rPr>
        <w:t>to</w:t>
      </w:r>
      <w:r>
        <w:rPr>
          <w:b/>
        </w:rPr>
        <w:t xml:space="preserve"> </w:t>
      </w:r>
      <w:r w:rsidR="00D970FD">
        <w:rPr>
          <w:b/>
        </w:rPr>
        <w:t>Moe Lim</w:t>
      </w:r>
      <w:r>
        <w:rPr>
          <w:b/>
        </w:rPr>
        <w:t xml:space="preserve"> at </w:t>
      </w:r>
      <w:hyperlink r:id="rId7" w:history="1">
        <w:r w:rsidR="0059597E" w:rsidRPr="00AB1AF2">
          <w:rPr>
            <w:rStyle w:val="Hyperlink"/>
            <w:b/>
          </w:rPr>
          <w:t>moe_lim@med.unc.edu</w:t>
        </w:r>
      </w:hyperlink>
      <w:r>
        <w:rPr>
          <w:b/>
        </w:rPr>
        <w:t xml:space="preserve"> </w:t>
      </w:r>
      <w:r w:rsidRPr="00980520">
        <w:rPr>
          <w:b/>
        </w:rPr>
        <w:t xml:space="preserve">AND </w:t>
      </w:r>
      <w:r w:rsidR="00B55B56">
        <w:rPr>
          <w:b/>
        </w:rPr>
        <w:t>Stephanie Bohling</w:t>
      </w:r>
      <w:r>
        <w:rPr>
          <w:b/>
        </w:rPr>
        <w:t xml:space="preserve"> at </w:t>
      </w:r>
      <w:hyperlink r:id="rId8" w:history="1">
        <w:r w:rsidR="00B55B56" w:rsidRPr="002B2DF7">
          <w:rPr>
            <w:rStyle w:val="Hyperlink"/>
            <w:b/>
          </w:rPr>
          <w:t>stephanie.bohling@unchealth.unc.edu</w:t>
        </w:r>
      </w:hyperlink>
    </w:p>
    <w:p w14:paraId="0015E89D" w14:textId="77777777" w:rsidR="00980520" w:rsidRDefault="00980520" w:rsidP="00735F5D">
      <w:pPr>
        <w:pStyle w:val="ListParagraph"/>
        <w:ind w:left="1080"/>
        <w:rPr>
          <w:b/>
        </w:rPr>
      </w:pPr>
    </w:p>
    <w:p w14:paraId="027009D0" w14:textId="6D7C737E" w:rsidR="00980520" w:rsidRDefault="00980520" w:rsidP="00735F5D">
      <w:pPr>
        <w:pStyle w:val="ListParagraph"/>
        <w:ind w:left="1080"/>
        <w:rPr>
          <w:b/>
        </w:rPr>
      </w:pPr>
      <w:r>
        <w:rPr>
          <w:b/>
        </w:rPr>
        <w:t>For studies involving PEDIATRIC PATIENTS in the Children’s Operating Room (COR) or Pediatric Sedation Service, please also include Sara Pittenger (</w:t>
      </w:r>
      <w:hyperlink r:id="rId9" w:history="1">
        <w:r w:rsidRPr="00E15955">
          <w:rPr>
            <w:rStyle w:val="Hyperlink"/>
            <w:b/>
          </w:rPr>
          <w:t>sara_pittenger@med.unc.edu</w:t>
        </w:r>
      </w:hyperlink>
      <w:r>
        <w:rPr>
          <w:b/>
        </w:rPr>
        <w:t>) and Monica Mohe (</w:t>
      </w:r>
      <w:hyperlink r:id="rId10" w:history="1">
        <w:r w:rsidRPr="00E15955">
          <w:rPr>
            <w:rStyle w:val="Hyperlink"/>
            <w:b/>
          </w:rPr>
          <w:t>monica.mohe@unchealth.unc.edu</w:t>
        </w:r>
      </w:hyperlink>
      <w:r>
        <w:rPr>
          <w:b/>
        </w:rPr>
        <w:t>) when submitting the form and IRB application.</w:t>
      </w:r>
    </w:p>
    <w:p w14:paraId="76DB504A" w14:textId="77777777" w:rsidR="000A0C93" w:rsidRDefault="000A0C93" w:rsidP="00735F5D">
      <w:pPr>
        <w:pStyle w:val="ListParagraph"/>
        <w:ind w:left="1080"/>
        <w:rPr>
          <w:b/>
        </w:rPr>
      </w:pPr>
    </w:p>
    <w:p w14:paraId="56A41B65" w14:textId="70BBDCE9" w:rsidR="000A0C93" w:rsidRDefault="000A0C93" w:rsidP="00735F5D">
      <w:pPr>
        <w:pStyle w:val="ListParagraph"/>
        <w:ind w:left="1080"/>
        <w:rPr>
          <w:b/>
        </w:rPr>
      </w:pPr>
      <w:r>
        <w:rPr>
          <w:b/>
        </w:rPr>
        <w:t>Do NOT submit this form to the IRB.</w:t>
      </w:r>
      <w:bookmarkStart w:id="0" w:name="_GoBack"/>
      <w:bookmarkEnd w:id="0"/>
    </w:p>
    <w:p w14:paraId="760EBE70" w14:textId="2BB22C82" w:rsidR="00735F5D" w:rsidRPr="0049376C" w:rsidRDefault="00735F5D" w:rsidP="00735F5D">
      <w:pPr>
        <w:pStyle w:val="ListParagraph"/>
        <w:ind w:left="1080"/>
        <w:rPr>
          <w:b/>
        </w:rPr>
      </w:pPr>
    </w:p>
    <w:p w14:paraId="2EACCA8C" w14:textId="77777777" w:rsidR="00735F5D" w:rsidRPr="0049376C" w:rsidRDefault="00735F5D" w:rsidP="00735F5D">
      <w:pPr>
        <w:rPr>
          <w:b/>
        </w:rPr>
      </w:pPr>
    </w:p>
    <w:p w14:paraId="35E31A14" w14:textId="77777777" w:rsidR="00735F5D" w:rsidRDefault="00735F5D" w:rsidP="0049376C">
      <w:pPr>
        <w:pStyle w:val="ListParagraph"/>
        <w:ind w:left="1080"/>
      </w:pPr>
    </w:p>
    <w:sectPr w:rsidR="00735F5D" w:rsidSect="008E74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B3129" w14:textId="77777777" w:rsidR="003D2621" w:rsidRDefault="003D2621" w:rsidP="00D23A14">
      <w:r>
        <w:separator/>
      </w:r>
    </w:p>
  </w:endnote>
  <w:endnote w:type="continuationSeparator" w:id="0">
    <w:p w14:paraId="00F35558" w14:textId="77777777" w:rsidR="003D2621" w:rsidRDefault="003D2621" w:rsidP="00D2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FBF53" w14:textId="77777777" w:rsidR="00980520" w:rsidRDefault="00980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69923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ECCA72" w14:textId="0484686D" w:rsidR="00D23A14" w:rsidRDefault="00980520" w:rsidP="008E74B3">
            <w:pPr>
              <w:pStyle w:val="Footer"/>
            </w:pPr>
            <w:r>
              <w:t>Updated November 2025</w:t>
            </w:r>
            <w:r w:rsidR="00D23A14">
              <w:tab/>
            </w:r>
            <w:r w:rsidR="00D23A14">
              <w:tab/>
              <w:t xml:space="preserve">Page </w:t>
            </w:r>
            <w:r w:rsidR="00D23A14">
              <w:rPr>
                <w:b/>
                <w:bCs/>
              </w:rPr>
              <w:fldChar w:fldCharType="begin"/>
            </w:r>
            <w:r w:rsidR="00D23A14">
              <w:rPr>
                <w:b/>
                <w:bCs/>
              </w:rPr>
              <w:instrText xml:space="preserve"> PAGE </w:instrText>
            </w:r>
            <w:r w:rsidR="00D23A14">
              <w:rPr>
                <w:b/>
                <w:bCs/>
              </w:rPr>
              <w:fldChar w:fldCharType="separate"/>
            </w:r>
            <w:r w:rsidR="00B55B56">
              <w:rPr>
                <w:b/>
                <w:bCs/>
                <w:noProof/>
              </w:rPr>
              <w:t>2</w:t>
            </w:r>
            <w:r w:rsidR="00D23A14">
              <w:rPr>
                <w:b/>
                <w:bCs/>
              </w:rPr>
              <w:fldChar w:fldCharType="end"/>
            </w:r>
            <w:r w:rsidR="00D23A14">
              <w:t xml:space="preserve"> of </w:t>
            </w:r>
            <w:r w:rsidR="00D23A14">
              <w:rPr>
                <w:b/>
                <w:bCs/>
              </w:rPr>
              <w:fldChar w:fldCharType="begin"/>
            </w:r>
            <w:r w:rsidR="00D23A14">
              <w:rPr>
                <w:b/>
                <w:bCs/>
              </w:rPr>
              <w:instrText xml:space="preserve"> NUMPAGES  </w:instrText>
            </w:r>
            <w:r w:rsidR="00D23A14">
              <w:rPr>
                <w:b/>
                <w:bCs/>
              </w:rPr>
              <w:fldChar w:fldCharType="separate"/>
            </w:r>
            <w:r w:rsidR="00B55B56">
              <w:rPr>
                <w:b/>
                <w:bCs/>
                <w:noProof/>
              </w:rPr>
              <w:t>2</w:t>
            </w:r>
            <w:r w:rsidR="00D23A14">
              <w:rPr>
                <w:b/>
                <w:bCs/>
              </w:rPr>
              <w:fldChar w:fldCharType="end"/>
            </w:r>
          </w:p>
        </w:sdtContent>
      </w:sdt>
    </w:sdtContent>
  </w:sdt>
  <w:p w14:paraId="6AC71C10" w14:textId="77777777" w:rsidR="00D23A14" w:rsidRDefault="00D23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B8C73" w14:textId="77777777" w:rsidR="00980520" w:rsidRDefault="009805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D4AB3" w14:textId="77777777" w:rsidR="003D2621" w:rsidRDefault="003D2621" w:rsidP="00D23A14">
      <w:r>
        <w:separator/>
      </w:r>
    </w:p>
  </w:footnote>
  <w:footnote w:type="continuationSeparator" w:id="0">
    <w:p w14:paraId="30A17551" w14:textId="77777777" w:rsidR="003D2621" w:rsidRDefault="003D2621" w:rsidP="00D2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04DA3" w14:textId="77777777" w:rsidR="00980520" w:rsidRDefault="00980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A0890" w14:textId="77777777" w:rsidR="00980520" w:rsidRDefault="009805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5DB3E" w14:textId="77777777" w:rsidR="00980520" w:rsidRDefault="009805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B210A"/>
    <w:multiLevelType w:val="hybridMultilevel"/>
    <w:tmpl w:val="4310120A"/>
    <w:lvl w:ilvl="0" w:tplc="09A2E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0A"/>
    <w:rsid w:val="00004966"/>
    <w:rsid w:val="000A0C93"/>
    <w:rsid w:val="001A4829"/>
    <w:rsid w:val="002214FA"/>
    <w:rsid w:val="002A4149"/>
    <w:rsid w:val="002B184B"/>
    <w:rsid w:val="002D2DC3"/>
    <w:rsid w:val="003D2621"/>
    <w:rsid w:val="0040657F"/>
    <w:rsid w:val="0046437B"/>
    <w:rsid w:val="0049376C"/>
    <w:rsid w:val="004C1188"/>
    <w:rsid w:val="004D67E9"/>
    <w:rsid w:val="00524942"/>
    <w:rsid w:val="0059597E"/>
    <w:rsid w:val="00664F55"/>
    <w:rsid w:val="006B1980"/>
    <w:rsid w:val="006E33D9"/>
    <w:rsid w:val="00713378"/>
    <w:rsid w:val="00735F5D"/>
    <w:rsid w:val="0077017A"/>
    <w:rsid w:val="008E74B3"/>
    <w:rsid w:val="00980520"/>
    <w:rsid w:val="00A2406C"/>
    <w:rsid w:val="00A30EEB"/>
    <w:rsid w:val="00A5330A"/>
    <w:rsid w:val="00B016CD"/>
    <w:rsid w:val="00B55B56"/>
    <w:rsid w:val="00B903F9"/>
    <w:rsid w:val="00BA56D2"/>
    <w:rsid w:val="00D23A14"/>
    <w:rsid w:val="00D970FD"/>
    <w:rsid w:val="00ED1FC4"/>
    <w:rsid w:val="00F463FF"/>
    <w:rsid w:val="00F762F3"/>
    <w:rsid w:val="00FA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F33689"/>
  <w14:defaultImageDpi w14:val="300"/>
  <w15:docId w15:val="{CFED5F7A-BAA5-4891-9BA4-5B6063AB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6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5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5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5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0C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3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A14"/>
  </w:style>
  <w:style w:type="paragraph" w:styleId="Footer">
    <w:name w:val="footer"/>
    <w:basedOn w:val="Normal"/>
    <w:link w:val="FooterChar"/>
    <w:uiPriority w:val="99"/>
    <w:unhideWhenUsed/>
    <w:rsid w:val="00D23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A1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D970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05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bohling@unchealth.unc.ed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oe_lim@med.unc.ed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onica.mohe@unchealth.un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_pittenger@med.unc.ed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Surgery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Feins</dc:creator>
  <cp:keywords/>
  <dc:description/>
  <cp:lastModifiedBy>Pittenger, Sara</cp:lastModifiedBy>
  <cp:revision>3</cp:revision>
  <dcterms:created xsi:type="dcterms:W3CDTF">2025-11-12T18:56:00Z</dcterms:created>
  <dcterms:modified xsi:type="dcterms:W3CDTF">2025-11-13T12:42:00Z</dcterms:modified>
</cp:coreProperties>
</file>