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AFB4" w14:textId="77777777" w:rsidR="003F4526" w:rsidRDefault="003F4526" w:rsidP="003F4526">
      <w:pPr>
        <w:jc w:val="center"/>
        <w:outlineLvl w:val="0"/>
        <w:rPr>
          <w:sz w:val="18"/>
        </w:rPr>
      </w:pPr>
      <w:r>
        <w:rPr>
          <w:sz w:val="18"/>
        </w:rPr>
        <w:t>This information below is provided in accordance with 21 CFR Part 54 in regard to the following clinical study.</w:t>
      </w:r>
    </w:p>
    <w:p w14:paraId="6202537F" w14:textId="77777777" w:rsidR="003F4526" w:rsidRDefault="003F4526" w:rsidP="003F4526">
      <w:pPr>
        <w:jc w:val="center"/>
        <w:rPr>
          <w:sz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29"/>
        <w:gridCol w:w="2907"/>
        <w:gridCol w:w="2246"/>
        <w:gridCol w:w="3600"/>
      </w:tblGrid>
      <w:tr w:rsidR="003F4526" w:rsidRPr="00F76C7D" w14:paraId="1FE49718" w14:textId="77777777" w:rsidTr="00D52130">
        <w:trPr>
          <w:trHeight w:val="477"/>
        </w:trPr>
        <w:tc>
          <w:tcPr>
            <w:tcW w:w="1706" w:type="dxa"/>
            <w:shd w:val="clear" w:color="auto" w:fill="auto"/>
            <w:vAlign w:val="center"/>
          </w:tcPr>
          <w:p w14:paraId="0E4A1771" w14:textId="77777777" w:rsidR="003F4526" w:rsidRPr="00BD611F" w:rsidRDefault="00320369" w:rsidP="005F6784">
            <w:pPr>
              <w:rPr>
                <w:b/>
                <w:color w:val="000000"/>
                <w:sz w:val="18"/>
                <w:lang w:val="fr-FR"/>
              </w:rPr>
            </w:pPr>
            <w:r>
              <w:rPr>
                <w:b/>
                <w:color w:val="000000"/>
                <w:sz w:val="18"/>
              </w:rPr>
              <w:t>Sponsor/Funding Source Name</w:t>
            </w:r>
            <w:r w:rsidR="003F4526" w:rsidRPr="00F76C7D"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3536" w:type="dxa"/>
            <w:gridSpan w:val="2"/>
            <w:shd w:val="clear" w:color="auto" w:fill="auto"/>
            <w:vAlign w:val="center"/>
          </w:tcPr>
          <w:p w14:paraId="4B71F788" w14:textId="77777777" w:rsidR="003F4526" w:rsidRPr="008F322C" w:rsidRDefault="003F4526" w:rsidP="005F6784">
            <w:pPr>
              <w:rPr>
                <w:rFonts w:cs="Arial"/>
                <w:sz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6E32000F" w14:textId="77777777" w:rsidR="003F4526" w:rsidRPr="00BD611F" w:rsidRDefault="003F4526" w:rsidP="005F6784">
            <w:pPr>
              <w:rPr>
                <w:b/>
                <w:color w:val="000000"/>
                <w:sz w:val="18"/>
              </w:rPr>
            </w:pPr>
            <w:r w:rsidRPr="00F76C7D">
              <w:rPr>
                <w:b/>
                <w:color w:val="000000"/>
                <w:sz w:val="18"/>
              </w:rPr>
              <w:t>Investigational Product:</w:t>
            </w:r>
            <w:r>
              <w:rPr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F392F9F" w14:textId="77777777" w:rsidR="003F4526" w:rsidRPr="00F76C7D" w:rsidRDefault="003F4526" w:rsidP="005F6784">
            <w:pPr>
              <w:rPr>
                <w:sz w:val="20"/>
              </w:rPr>
            </w:pPr>
          </w:p>
        </w:tc>
      </w:tr>
      <w:tr w:rsidR="00390233" w:rsidRPr="00F76C7D" w14:paraId="2BC17001" w14:textId="77777777" w:rsidTr="00C35684">
        <w:trPr>
          <w:trHeight w:val="692"/>
        </w:trPr>
        <w:tc>
          <w:tcPr>
            <w:tcW w:w="11088" w:type="dxa"/>
            <w:gridSpan w:val="5"/>
            <w:shd w:val="clear" w:color="auto" w:fill="auto"/>
            <w:vAlign w:val="center"/>
          </w:tcPr>
          <w:p w14:paraId="1F852D44" w14:textId="77777777" w:rsidR="00390233" w:rsidRDefault="00390233" w:rsidP="005F6784">
            <w:pPr>
              <w:rPr>
                <w:b/>
                <w:sz w:val="18"/>
              </w:rPr>
            </w:pPr>
          </w:p>
          <w:p w14:paraId="5326505C" w14:textId="77777777" w:rsidR="00D61A84" w:rsidRPr="008F322C" w:rsidRDefault="00390233" w:rsidP="005F6784">
            <w:pPr>
              <w:rPr>
                <w:rFonts w:cs="Arial"/>
                <w:b/>
                <w:sz w:val="20"/>
              </w:rPr>
            </w:pPr>
            <w:r w:rsidRPr="00F76C7D">
              <w:rPr>
                <w:b/>
                <w:sz w:val="18"/>
              </w:rPr>
              <w:t>Protocol Number</w:t>
            </w:r>
            <w:r w:rsidR="00320369">
              <w:rPr>
                <w:b/>
                <w:sz w:val="18"/>
              </w:rPr>
              <w:t>/Title</w:t>
            </w:r>
            <w:r>
              <w:rPr>
                <w:b/>
                <w:sz w:val="18"/>
              </w:rPr>
              <w:t>:</w:t>
            </w:r>
            <w:r w:rsidR="00211DB0">
              <w:rPr>
                <w:rFonts w:cs="Arial"/>
                <w:sz w:val="18"/>
                <w:szCs w:val="18"/>
              </w:rPr>
              <w:t xml:space="preserve"> </w:t>
            </w:r>
          </w:p>
          <w:p w14:paraId="7FE5BE46" w14:textId="77777777" w:rsidR="00D61A84" w:rsidRPr="00F76C7D" w:rsidRDefault="00D61A84" w:rsidP="005F6784">
            <w:pPr>
              <w:rPr>
                <w:b/>
                <w:sz w:val="18"/>
              </w:rPr>
            </w:pPr>
          </w:p>
        </w:tc>
      </w:tr>
      <w:tr w:rsidR="00C35684" w:rsidRPr="00F76C7D" w14:paraId="047DB289" w14:textId="77777777" w:rsidTr="00C35684">
        <w:trPr>
          <w:trHeight w:val="675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36F2917C" w14:textId="77777777" w:rsidR="00C35684" w:rsidRPr="00F76C7D" w:rsidRDefault="00C35684" w:rsidP="00D521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 of Investigator, </w:t>
            </w:r>
            <w:r w:rsidRPr="00F76C7D">
              <w:rPr>
                <w:b/>
                <w:sz w:val="18"/>
              </w:rPr>
              <w:t xml:space="preserve">Sub-Investigator Completing this Form: </w:t>
            </w:r>
          </w:p>
        </w:tc>
        <w:tc>
          <w:tcPr>
            <w:tcW w:w="8753" w:type="dxa"/>
            <w:gridSpan w:val="3"/>
            <w:shd w:val="clear" w:color="auto" w:fill="auto"/>
            <w:vAlign w:val="center"/>
          </w:tcPr>
          <w:p w14:paraId="12C40197" w14:textId="77777777" w:rsidR="00C35684" w:rsidRPr="00F76C7D" w:rsidRDefault="00C35684" w:rsidP="005F6784">
            <w:pPr>
              <w:rPr>
                <w:sz w:val="20"/>
              </w:rPr>
            </w:pPr>
          </w:p>
        </w:tc>
      </w:tr>
      <w:tr w:rsidR="00A61C6C" w:rsidRPr="00F76C7D" w14:paraId="771DBB45" w14:textId="77777777" w:rsidTr="00C35684">
        <w:trPr>
          <w:trHeight w:val="675"/>
        </w:trPr>
        <w:tc>
          <w:tcPr>
            <w:tcW w:w="2335" w:type="dxa"/>
            <w:gridSpan w:val="2"/>
            <w:shd w:val="clear" w:color="auto" w:fill="auto"/>
            <w:vAlign w:val="center"/>
          </w:tcPr>
          <w:p w14:paraId="6536D97B" w14:textId="77777777" w:rsidR="00A61C6C" w:rsidRPr="00F76C7D" w:rsidRDefault="00A61C6C" w:rsidP="005F67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Institution Name: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44227DE" w14:textId="77777777" w:rsidR="00942950" w:rsidRPr="00F76C7D" w:rsidRDefault="00942950" w:rsidP="005F6784">
            <w:pPr>
              <w:rPr>
                <w:sz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14:paraId="79001D80" w14:textId="77777777" w:rsidR="00A61C6C" w:rsidRPr="00F76C7D" w:rsidRDefault="00A61C6C" w:rsidP="005F67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78BE00" w14:textId="77777777" w:rsidR="00420422" w:rsidRPr="00F76C7D" w:rsidRDefault="00420422" w:rsidP="005F6784">
            <w:pPr>
              <w:rPr>
                <w:sz w:val="20"/>
              </w:rPr>
            </w:pPr>
          </w:p>
        </w:tc>
      </w:tr>
    </w:tbl>
    <w:p w14:paraId="4AA64BE3" w14:textId="77777777" w:rsidR="003F4526" w:rsidRDefault="003F4526" w:rsidP="003F4526">
      <w:pPr>
        <w:jc w:val="center"/>
        <w:rPr>
          <w:sz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720"/>
      </w:tblGrid>
      <w:tr w:rsidR="003F4526" w14:paraId="5331291C" w14:textId="77777777" w:rsidTr="00420422">
        <w:trPr>
          <w:trHeight w:val="350"/>
        </w:trPr>
        <w:tc>
          <w:tcPr>
            <w:tcW w:w="1368" w:type="dxa"/>
            <w:shd w:val="clear" w:color="auto" w:fill="auto"/>
          </w:tcPr>
          <w:p w14:paraId="68BA2D30" w14:textId="77777777" w:rsidR="003F4526" w:rsidRDefault="003F4526" w:rsidP="005F6784">
            <w:r>
              <w:t>Yes</w:t>
            </w:r>
            <w:r>
              <w:tab/>
              <w:t>No</w:t>
            </w:r>
          </w:p>
          <w:p w14:paraId="49646F97" w14:textId="77777777" w:rsidR="003F4526" w:rsidRDefault="003F4526" w:rsidP="005F6784">
            <w:pPr>
              <w:jc w:val="center"/>
            </w:pPr>
          </w:p>
        </w:tc>
        <w:tc>
          <w:tcPr>
            <w:tcW w:w="9720" w:type="dxa"/>
            <w:shd w:val="clear" w:color="auto" w:fill="auto"/>
          </w:tcPr>
          <w:p w14:paraId="2D19D5F0" w14:textId="77777777" w:rsidR="003F4526" w:rsidRPr="00C35684" w:rsidRDefault="003F4526" w:rsidP="005F6784">
            <w:pPr>
              <w:rPr>
                <w:sz w:val="18"/>
              </w:rPr>
            </w:pPr>
            <w:r w:rsidRPr="00C35684">
              <w:rPr>
                <w:sz w:val="18"/>
              </w:rPr>
              <w:t>Indicate by marking Yes or No if any of the financial interests or arrangements of concern to the FDA (and described below) apply to you, your spouse, or dependent children:</w:t>
            </w:r>
          </w:p>
        </w:tc>
      </w:tr>
      <w:tr w:rsidR="003F4526" w14:paraId="2C7150E3" w14:textId="77777777" w:rsidTr="00796217">
        <w:trPr>
          <w:trHeight w:val="1853"/>
        </w:trPr>
        <w:tc>
          <w:tcPr>
            <w:tcW w:w="1368" w:type="dxa"/>
            <w:shd w:val="clear" w:color="auto" w:fill="auto"/>
          </w:tcPr>
          <w:p w14:paraId="2002F79B" w14:textId="77777777" w:rsidR="003F4526" w:rsidRDefault="003F4526" w:rsidP="005F6784">
            <w:r w:rsidRPr="00F76C7D"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C7D">
              <w:rPr>
                <w:rFonts w:cs="Arial"/>
                <w:b/>
              </w:rPr>
              <w:instrText xml:space="preserve"> FORMCHECKBOX </w:instrText>
            </w:r>
            <w:r w:rsidR="0063474D">
              <w:rPr>
                <w:rFonts w:cs="Arial"/>
                <w:b/>
              </w:rPr>
            </w:r>
            <w:r w:rsidR="0063474D">
              <w:rPr>
                <w:rFonts w:cs="Arial"/>
                <w:b/>
              </w:rPr>
              <w:fldChar w:fldCharType="separate"/>
            </w:r>
            <w:r w:rsidRPr="00F76C7D">
              <w:rPr>
                <w:rFonts w:cs="Arial"/>
                <w:b/>
              </w:rPr>
              <w:fldChar w:fldCharType="end"/>
            </w:r>
            <w:r w:rsidRPr="00F76C7D">
              <w:rPr>
                <w:rFonts w:cs="Arial"/>
                <w:b/>
              </w:rPr>
              <w:tab/>
            </w:r>
            <w:r w:rsidRPr="00F76C7D"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F76C7D">
              <w:rPr>
                <w:rFonts w:cs="Arial"/>
                <w:b/>
              </w:rPr>
              <w:instrText xml:space="preserve"> FORMCHECKBOX </w:instrText>
            </w:r>
            <w:r w:rsidR="0063474D">
              <w:rPr>
                <w:rFonts w:cs="Arial"/>
                <w:b/>
              </w:rPr>
            </w:r>
            <w:r w:rsidR="0063474D">
              <w:rPr>
                <w:rFonts w:cs="Arial"/>
                <w:b/>
              </w:rPr>
              <w:fldChar w:fldCharType="separate"/>
            </w:r>
            <w:r w:rsidRPr="00F76C7D">
              <w:rPr>
                <w:rFonts w:cs="Arial"/>
                <w:b/>
              </w:rPr>
              <w:fldChar w:fldCharType="end"/>
            </w:r>
            <w:bookmarkEnd w:id="0"/>
          </w:p>
          <w:p w14:paraId="2CE1C662" w14:textId="77777777" w:rsidR="003F4526" w:rsidRDefault="003F4526" w:rsidP="005F6784">
            <w:pPr>
              <w:jc w:val="center"/>
            </w:pPr>
          </w:p>
        </w:tc>
        <w:tc>
          <w:tcPr>
            <w:tcW w:w="9720" w:type="dxa"/>
            <w:shd w:val="clear" w:color="auto" w:fill="auto"/>
          </w:tcPr>
          <w:p w14:paraId="6C84659B" w14:textId="77777777" w:rsidR="00131782" w:rsidRPr="00C35684" w:rsidRDefault="003F4526" w:rsidP="005F6784">
            <w:pPr>
              <w:pStyle w:val="BodyTextIndent"/>
              <w:ind w:left="162"/>
              <w:rPr>
                <w:sz w:val="18"/>
              </w:rPr>
            </w:pPr>
            <w:r w:rsidRPr="00C35684">
              <w:rPr>
                <w:sz w:val="18"/>
              </w:rPr>
              <w:t>Financial arrangement with the Sponsor</w:t>
            </w:r>
            <w:r w:rsidR="00131782" w:rsidRPr="00C35684">
              <w:rPr>
                <w:sz w:val="18"/>
              </w:rPr>
              <w:t>/Funding Source</w:t>
            </w:r>
            <w:r w:rsidRPr="00C35684">
              <w:rPr>
                <w:sz w:val="18"/>
              </w:rPr>
              <w:t>, whereby the value of compensation to you, your spouse or dependent children could be influenced by the outcome of the study?  This includes compensation that could be greater for a favorable clinical result, compensation in the form of an equity interest in the Sponsor</w:t>
            </w:r>
            <w:r w:rsidR="008B44BB" w:rsidRPr="00C35684">
              <w:rPr>
                <w:sz w:val="18"/>
              </w:rPr>
              <w:t>/Funding Source</w:t>
            </w:r>
            <w:r w:rsidRPr="00C35684">
              <w:rPr>
                <w:sz w:val="18"/>
              </w:rPr>
              <w:t xml:space="preserve"> or compensation tied to sales of the product tested in the above study such as a royalty interest. </w:t>
            </w:r>
          </w:p>
          <w:p w14:paraId="2E3ADA81" w14:textId="77777777" w:rsidR="00131782" w:rsidRPr="00C35684" w:rsidRDefault="00131782" w:rsidP="005F6784">
            <w:pPr>
              <w:pStyle w:val="BodyTextIndent"/>
              <w:ind w:left="162"/>
              <w:rPr>
                <w:sz w:val="18"/>
              </w:rPr>
            </w:pPr>
          </w:p>
          <w:p w14:paraId="22DD4F9F" w14:textId="77777777" w:rsidR="003F4526" w:rsidRPr="00C35684" w:rsidRDefault="003F4526" w:rsidP="005F6784">
            <w:pPr>
              <w:pStyle w:val="BodyTextIndent"/>
              <w:ind w:left="162"/>
              <w:rPr>
                <w:sz w:val="18"/>
              </w:rPr>
            </w:pPr>
            <w:r w:rsidRPr="00C35684">
              <w:rPr>
                <w:sz w:val="18"/>
              </w:rPr>
              <w:t>If yes, the nature of the financial arrangement is as follows:</w:t>
            </w:r>
          </w:p>
          <w:p w14:paraId="1F44488D" w14:textId="77777777" w:rsidR="003F4526" w:rsidRPr="00C35684" w:rsidRDefault="003F4526" w:rsidP="005F6784">
            <w:pPr>
              <w:pStyle w:val="BodyTextIndent"/>
              <w:ind w:left="162"/>
              <w:rPr>
                <w:sz w:val="18"/>
              </w:rPr>
            </w:pPr>
          </w:p>
          <w:p w14:paraId="19A00F22" w14:textId="77777777" w:rsidR="003F4526" w:rsidRPr="00C35684" w:rsidRDefault="003F4526" w:rsidP="005F6784">
            <w:pPr>
              <w:ind w:left="180"/>
              <w:rPr>
                <w:sz w:val="18"/>
              </w:rPr>
            </w:pPr>
            <w:r w:rsidRPr="00C35684"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35684">
              <w:rPr>
                <w:sz w:val="18"/>
              </w:rPr>
              <w:instrText xml:space="preserve"> FORMTEXT </w:instrText>
            </w:r>
            <w:r w:rsidRPr="00C35684">
              <w:rPr>
                <w:sz w:val="18"/>
              </w:rPr>
            </w:r>
            <w:r w:rsidRPr="00C35684">
              <w:rPr>
                <w:sz w:val="18"/>
              </w:rPr>
              <w:fldChar w:fldCharType="separate"/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sz w:val="18"/>
              </w:rPr>
              <w:fldChar w:fldCharType="end"/>
            </w:r>
            <w:bookmarkEnd w:id="1"/>
          </w:p>
        </w:tc>
      </w:tr>
      <w:tr w:rsidR="003F4526" w14:paraId="4983C673" w14:textId="77777777" w:rsidTr="00420422">
        <w:trPr>
          <w:trHeight w:val="1097"/>
        </w:trPr>
        <w:tc>
          <w:tcPr>
            <w:tcW w:w="1368" w:type="dxa"/>
            <w:shd w:val="clear" w:color="auto" w:fill="auto"/>
          </w:tcPr>
          <w:p w14:paraId="1238DD86" w14:textId="77777777" w:rsidR="003F4526" w:rsidRDefault="003F4526" w:rsidP="005F6784">
            <w:r w:rsidRPr="00F76C7D"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C7D">
              <w:rPr>
                <w:rFonts w:cs="Arial"/>
                <w:b/>
              </w:rPr>
              <w:instrText xml:space="preserve"> FORMCHECKBOX </w:instrText>
            </w:r>
            <w:r w:rsidR="0063474D">
              <w:rPr>
                <w:rFonts w:cs="Arial"/>
                <w:b/>
              </w:rPr>
            </w:r>
            <w:r w:rsidR="0063474D">
              <w:rPr>
                <w:rFonts w:cs="Arial"/>
                <w:b/>
              </w:rPr>
              <w:fldChar w:fldCharType="separate"/>
            </w:r>
            <w:r w:rsidRPr="00F76C7D">
              <w:rPr>
                <w:rFonts w:cs="Arial"/>
                <w:b/>
              </w:rPr>
              <w:fldChar w:fldCharType="end"/>
            </w:r>
            <w:r w:rsidRPr="00F76C7D">
              <w:rPr>
                <w:rFonts w:cs="Arial"/>
                <w:b/>
              </w:rPr>
              <w:tab/>
            </w:r>
            <w:r w:rsidRPr="00F76C7D"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C7D">
              <w:rPr>
                <w:rFonts w:cs="Arial"/>
                <w:b/>
              </w:rPr>
              <w:instrText xml:space="preserve"> FORMCHECKBOX </w:instrText>
            </w:r>
            <w:r w:rsidR="0063474D">
              <w:rPr>
                <w:rFonts w:cs="Arial"/>
                <w:b/>
              </w:rPr>
            </w:r>
            <w:r w:rsidR="0063474D">
              <w:rPr>
                <w:rFonts w:cs="Arial"/>
                <w:b/>
              </w:rPr>
              <w:fldChar w:fldCharType="separate"/>
            </w:r>
            <w:r w:rsidRPr="00F76C7D">
              <w:rPr>
                <w:rFonts w:cs="Arial"/>
                <w:b/>
              </w:rPr>
              <w:fldChar w:fldCharType="end"/>
            </w:r>
          </w:p>
          <w:p w14:paraId="2A9714FA" w14:textId="77777777" w:rsidR="003F4526" w:rsidRDefault="003F4526" w:rsidP="005F6784">
            <w:pPr>
              <w:jc w:val="center"/>
            </w:pPr>
          </w:p>
        </w:tc>
        <w:tc>
          <w:tcPr>
            <w:tcW w:w="9720" w:type="dxa"/>
            <w:shd w:val="clear" w:color="auto" w:fill="auto"/>
          </w:tcPr>
          <w:p w14:paraId="010C969D" w14:textId="77777777" w:rsidR="00131782" w:rsidRPr="00C35684" w:rsidRDefault="003F4526" w:rsidP="005F6784">
            <w:pPr>
              <w:pStyle w:val="BodyTextIndent"/>
              <w:ind w:left="162"/>
              <w:rPr>
                <w:sz w:val="18"/>
              </w:rPr>
            </w:pPr>
            <w:r w:rsidRPr="00C35684">
              <w:rPr>
                <w:sz w:val="18"/>
              </w:rPr>
              <w:t xml:space="preserve">Proprietary interest in the Investigational Product such as patent rights or rights under a patent, trademark, copyright or licensing agreement? </w:t>
            </w:r>
          </w:p>
          <w:p w14:paraId="5AFAA5B4" w14:textId="77777777" w:rsidR="00131782" w:rsidRPr="00C35684" w:rsidRDefault="00131782" w:rsidP="005F6784">
            <w:pPr>
              <w:pStyle w:val="BodyTextIndent"/>
              <w:ind w:left="162"/>
              <w:rPr>
                <w:sz w:val="18"/>
              </w:rPr>
            </w:pPr>
          </w:p>
          <w:p w14:paraId="5CB3CBB9" w14:textId="77777777" w:rsidR="003F4526" w:rsidRPr="00C35684" w:rsidRDefault="003F4526" w:rsidP="005F6784">
            <w:pPr>
              <w:pStyle w:val="BodyTextIndent"/>
              <w:ind w:left="162"/>
              <w:rPr>
                <w:sz w:val="18"/>
              </w:rPr>
            </w:pPr>
            <w:r w:rsidRPr="00C35684">
              <w:rPr>
                <w:sz w:val="18"/>
              </w:rPr>
              <w:t>If yes, the nature of the proprietary interest is as follows:</w:t>
            </w:r>
          </w:p>
          <w:p w14:paraId="789B5BA2" w14:textId="77777777" w:rsidR="003F4526" w:rsidRPr="00C35684" w:rsidRDefault="003F4526" w:rsidP="005F6784">
            <w:pPr>
              <w:rPr>
                <w:sz w:val="18"/>
              </w:rPr>
            </w:pPr>
          </w:p>
          <w:p w14:paraId="7B175779" w14:textId="77777777" w:rsidR="003F4526" w:rsidRPr="00C35684" w:rsidRDefault="003F4526" w:rsidP="005F6784">
            <w:pPr>
              <w:ind w:left="180"/>
              <w:rPr>
                <w:sz w:val="18"/>
              </w:rPr>
            </w:pPr>
            <w:r w:rsidRPr="00C35684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35684">
              <w:rPr>
                <w:sz w:val="18"/>
              </w:rPr>
              <w:instrText xml:space="preserve"> FORMTEXT </w:instrText>
            </w:r>
            <w:r w:rsidRPr="00C35684">
              <w:rPr>
                <w:sz w:val="18"/>
              </w:rPr>
            </w:r>
            <w:r w:rsidRPr="00C35684">
              <w:rPr>
                <w:sz w:val="18"/>
              </w:rPr>
              <w:fldChar w:fldCharType="separate"/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sz w:val="18"/>
              </w:rPr>
              <w:fldChar w:fldCharType="end"/>
            </w:r>
            <w:bookmarkEnd w:id="2"/>
          </w:p>
        </w:tc>
      </w:tr>
      <w:tr w:rsidR="003F4526" w14:paraId="1215B8F5" w14:textId="77777777" w:rsidTr="00796217">
        <w:trPr>
          <w:trHeight w:val="1745"/>
        </w:trPr>
        <w:tc>
          <w:tcPr>
            <w:tcW w:w="1368" w:type="dxa"/>
            <w:shd w:val="clear" w:color="auto" w:fill="auto"/>
          </w:tcPr>
          <w:p w14:paraId="5F610F9A" w14:textId="77777777" w:rsidR="003F4526" w:rsidRDefault="003F4526" w:rsidP="005F6784">
            <w:r w:rsidRPr="00F76C7D"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C7D">
              <w:rPr>
                <w:rFonts w:cs="Arial"/>
                <w:b/>
              </w:rPr>
              <w:instrText xml:space="preserve"> FORMCHECKBOX </w:instrText>
            </w:r>
            <w:r w:rsidR="0063474D">
              <w:rPr>
                <w:rFonts w:cs="Arial"/>
                <w:b/>
              </w:rPr>
            </w:r>
            <w:r w:rsidR="0063474D">
              <w:rPr>
                <w:rFonts w:cs="Arial"/>
                <w:b/>
              </w:rPr>
              <w:fldChar w:fldCharType="separate"/>
            </w:r>
            <w:r w:rsidRPr="00F76C7D">
              <w:rPr>
                <w:rFonts w:cs="Arial"/>
                <w:b/>
              </w:rPr>
              <w:fldChar w:fldCharType="end"/>
            </w:r>
            <w:r w:rsidRPr="00F76C7D">
              <w:rPr>
                <w:rFonts w:cs="Arial"/>
                <w:b/>
              </w:rPr>
              <w:tab/>
            </w:r>
            <w:r w:rsidRPr="00F76C7D"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C7D">
              <w:rPr>
                <w:rFonts w:cs="Arial"/>
                <w:b/>
              </w:rPr>
              <w:instrText xml:space="preserve"> FORMCHECKBOX </w:instrText>
            </w:r>
            <w:r w:rsidR="0063474D">
              <w:rPr>
                <w:rFonts w:cs="Arial"/>
                <w:b/>
              </w:rPr>
            </w:r>
            <w:r w:rsidR="0063474D">
              <w:rPr>
                <w:rFonts w:cs="Arial"/>
                <w:b/>
              </w:rPr>
              <w:fldChar w:fldCharType="separate"/>
            </w:r>
            <w:r w:rsidRPr="00F76C7D">
              <w:rPr>
                <w:rFonts w:cs="Arial"/>
                <w:b/>
              </w:rPr>
              <w:fldChar w:fldCharType="end"/>
            </w:r>
          </w:p>
          <w:p w14:paraId="29A08161" w14:textId="77777777" w:rsidR="003F4526" w:rsidRDefault="003F4526" w:rsidP="005F6784">
            <w:pPr>
              <w:jc w:val="center"/>
            </w:pPr>
          </w:p>
        </w:tc>
        <w:tc>
          <w:tcPr>
            <w:tcW w:w="9720" w:type="dxa"/>
            <w:shd w:val="clear" w:color="auto" w:fill="auto"/>
          </w:tcPr>
          <w:p w14:paraId="0D903870" w14:textId="77777777" w:rsidR="00131782" w:rsidRPr="00C35684" w:rsidRDefault="003F4526" w:rsidP="005F6784">
            <w:pPr>
              <w:ind w:left="162"/>
              <w:rPr>
                <w:sz w:val="18"/>
              </w:rPr>
            </w:pPr>
            <w:r w:rsidRPr="00C35684">
              <w:rPr>
                <w:sz w:val="18"/>
              </w:rPr>
              <w:t>Do you, your spouse or dependent children, or any of you combined have a significant equity interest in the Sponsor</w:t>
            </w:r>
            <w:r w:rsidR="008B44BB" w:rsidRPr="00C35684">
              <w:rPr>
                <w:sz w:val="18"/>
              </w:rPr>
              <w:t>/Funding Source</w:t>
            </w:r>
            <w:r w:rsidRPr="00C35684">
              <w:rPr>
                <w:sz w:val="18"/>
              </w:rPr>
              <w:t xml:space="preserve"> such as an ownership interest, stock options or any other financial interest whose value cannot be readily determined through reference to public prices, or any equity interest in the Sponsor</w:t>
            </w:r>
            <w:r w:rsidR="008B44BB" w:rsidRPr="00C35684">
              <w:rPr>
                <w:sz w:val="18"/>
              </w:rPr>
              <w:t>/Funding Source</w:t>
            </w:r>
            <w:r w:rsidRPr="00C35684">
              <w:rPr>
                <w:sz w:val="18"/>
              </w:rPr>
              <w:t xml:space="preserve"> (if it is a publicly traded organization) exceeding $50,000, or any combination of these?  </w:t>
            </w:r>
          </w:p>
          <w:p w14:paraId="70D1DE20" w14:textId="77777777" w:rsidR="00131782" w:rsidRPr="00C35684" w:rsidRDefault="00131782" w:rsidP="005F6784">
            <w:pPr>
              <w:ind w:left="162"/>
              <w:rPr>
                <w:sz w:val="18"/>
              </w:rPr>
            </w:pPr>
          </w:p>
          <w:p w14:paraId="3E436FBB" w14:textId="77777777" w:rsidR="003F4526" w:rsidRPr="00C35684" w:rsidRDefault="003F4526" w:rsidP="005F6784">
            <w:pPr>
              <w:ind w:left="162"/>
              <w:rPr>
                <w:sz w:val="18"/>
              </w:rPr>
            </w:pPr>
            <w:r w:rsidRPr="00C35684">
              <w:rPr>
                <w:sz w:val="18"/>
              </w:rPr>
              <w:t>If yes, the amount and nature of the equity interest is as follows:</w:t>
            </w:r>
          </w:p>
          <w:p w14:paraId="3C222762" w14:textId="77777777" w:rsidR="003F4526" w:rsidRPr="00C35684" w:rsidRDefault="003F4526" w:rsidP="005F6784">
            <w:pPr>
              <w:rPr>
                <w:sz w:val="18"/>
              </w:rPr>
            </w:pPr>
          </w:p>
          <w:p w14:paraId="054DBB43" w14:textId="77777777" w:rsidR="003F4526" w:rsidRPr="00C35684" w:rsidRDefault="003F4526" w:rsidP="005F6784">
            <w:pPr>
              <w:ind w:left="180"/>
              <w:rPr>
                <w:sz w:val="18"/>
              </w:rPr>
            </w:pPr>
            <w:r w:rsidRPr="00C35684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C35684">
              <w:rPr>
                <w:sz w:val="18"/>
              </w:rPr>
              <w:instrText xml:space="preserve"> FORMTEXT </w:instrText>
            </w:r>
            <w:r w:rsidRPr="00C35684">
              <w:rPr>
                <w:sz w:val="18"/>
              </w:rPr>
            </w:r>
            <w:r w:rsidRPr="00C35684">
              <w:rPr>
                <w:sz w:val="18"/>
              </w:rPr>
              <w:fldChar w:fldCharType="separate"/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sz w:val="18"/>
              </w:rPr>
              <w:fldChar w:fldCharType="end"/>
            </w:r>
            <w:bookmarkEnd w:id="3"/>
          </w:p>
        </w:tc>
      </w:tr>
      <w:tr w:rsidR="003F4526" w14:paraId="693B8751" w14:textId="77777777" w:rsidTr="00796217">
        <w:trPr>
          <w:trHeight w:val="1655"/>
        </w:trPr>
        <w:tc>
          <w:tcPr>
            <w:tcW w:w="1368" w:type="dxa"/>
            <w:shd w:val="clear" w:color="auto" w:fill="auto"/>
          </w:tcPr>
          <w:p w14:paraId="66654AA5" w14:textId="77777777" w:rsidR="003F4526" w:rsidRDefault="003F4526" w:rsidP="005F6784">
            <w:r w:rsidRPr="00F76C7D"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C7D">
              <w:rPr>
                <w:rFonts w:cs="Arial"/>
                <w:b/>
              </w:rPr>
              <w:instrText xml:space="preserve"> FORMCHECKBOX </w:instrText>
            </w:r>
            <w:r w:rsidR="0063474D">
              <w:rPr>
                <w:rFonts w:cs="Arial"/>
                <w:b/>
              </w:rPr>
            </w:r>
            <w:r w:rsidR="0063474D">
              <w:rPr>
                <w:rFonts w:cs="Arial"/>
                <w:b/>
              </w:rPr>
              <w:fldChar w:fldCharType="separate"/>
            </w:r>
            <w:r w:rsidRPr="00F76C7D">
              <w:rPr>
                <w:rFonts w:cs="Arial"/>
                <w:b/>
              </w:rPr>
              <w:fldChar w:fldCharType="end"/>
            </w:r>
            <w:r w:rsidRPr="00F76C7D">
              <w:rPr>
                <w:rFonts w:cs="Arial"/>
                <w:b/>
              </w:rPr>
              <w:tab/>
            </w:r>
            <w:r w:rsidRPr="00F76C7D"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C7D">
              <w:rPr>
                <w:rFonts w:cs="Arial"/>
                <w:b/>
              </w:rPr>
              <w:instrText xml:space="preserve"> FORMCHECKBOX </w:instrText>
            </w:r>
            <w:r w:rsidR="0063474D">
              <w:rPr>
                <w:rFonts w:cs="Arial"/>
                <w:b/>
              </w:rPr>
            </w:r>
            <w:r w:rsidR="0063474D">
              <w:rPr>
                <w:rFonts w:cs="Arial"/>
                <w:b/>
              </w:rPr>
              <w:fldChar w:fldCharType="separate"/>
            </w:r>
            <w:r w:rsidRPr="00F76C7D">
              <w:rPr>
                <w:rFonts w:cs="Arial"/>
                <w:b/>
              </w:rPr>
              <w:fldChar w:fldCharType="end"/>
            </w:r>
          </w:p>
          <w:p w14:paraId="56ED8C42" w14:textId="77777777" w:rsidR="003F4526" w:rsidRDefault="003F4526" w:rsidP="005F6784">
            <w:pPr>
              <w:jc w:val="center"/>
            </w:pPr>
          </w:p>
        </w:tc>
        <w:tc>
          <w:tcPr>
            <w:tcW w:w="9720" w:type="dxa"/>
            <w:shd w:val="clear" w:color="auto" w:fill="auto"/>
          </w:tcPr>
          <w:p w14:paraId="722AA487" w14:textId="77777777" w:rsidR="00131782" w:rsidRPr="00C35684" w:rsidRDefault="003F4526" w:rsidP="005F6784">
            <w:pPr>
              <w:pStyle w:val="BodyTextIndent2"/>
              <w:spacing w:after="0" w:line="240" w:lineRule="auto"/>
              <w:ind w:left="180"/>
              <w:rPr>
                <w:sz w:val="18"/>
              </w:rPr>
            </w:pPr>
            <w:r w:rsidRPr="00C35684">
              <w:rPr>
                <w:sz w:val="18"/>
              </w:rPr>
              <w:t>Have you, your spouse or dependent children, or any of you combined received payments from the Sponsor</w:t>
            </w:r>
            <w:r w:rsidR="008B44BB" w:rsidRPr="00C35684">
              <w:rPr>
                <w:sz w:val="18"/>
              </w:rPr>
              <w:t>/Funding Source</w:t>
            </w:r>
            <w:r w:rsidRPr="00C35684">
              <w:rPr>
                <w:sz w:val="18"/>
              </w:rPr>
              <w:t xml:space="preserve"> in excess of $25,000, exclusive of the costs of conducting the clinical studies, such as honoraria, a grant or grants to fund ongoing research, compensation in the form of equipment, or retainers for ongoing consultation?  </w:t>
            </w:r>
          </w:p>
          <w:p w14:paraId="68F6C61A" w14:textId="77777777" w:rsidR="00131782" w:rsidRPr="00C35684" w:rsidRDefault="00131782" w:rsidP="005F6784">
            <w:pPr>
              <w:pStyle w:val="BodyTextIndent2"/>
              <w:spacing w:after="0" w:line="240" w:lineRule="auto"/>
              <w:ind w:left="180"/>
              <w:rPr>
                <w:sz w:val="18"/>
              </w:rPr>
            </w:pPr>
          </w:p>
          <w:p w14:paraId="5E1AC569" w14:textId="77777777" w:rsidR="003F4526" w:rsidRPr="00C35684" w:rsidRDefault="003F4526" w:rsidP="005F6784">
            <w:pPr>
              <w:pStyle w:val="BodyTextIndent2"/>
              <w:spacing w:after="0" w:line="240" w:lineRule="auto"/>
              <w:ind w:left="180"/>
              <w:rPr>
                <w:sz w:val="18"/>
              </w:rPr>
            </w:pPr>
            <w:r w:rsidRPr="00C35684">
              <w:rPr>
                <w:sz w:val="18"/>
              </w:rPr>
              <w:t>If yes, the amount and nature of the payment is as follows:</w:t>
            </w:r>
          </w:p>
          <w:p w14:paraId="4414318C" w14:textId="77777777" w:rsidR="003F4526" w:rsidRPr="00C35684" w:rsidRDefault="003F4526" w:rsidP="005F6784">
            <w:pPr>
              <w:rPr>
                <w:sz w:val="18"/>
              </w:rPr>
            </w:pPr>
          </w:p>
          <w:p w14:paraId="55BDB0FC" w14:textId="77777777" w:rsidR="003F4526" w:rsidRPr="00C35684" w:rsidRDefault="003F4526" w:rsidP="005F6784">
            <w:pPr>
              <w:ind w:left="189"/>
              <w:rPr>
                <w:sz w:val="18"/>
              </w:rPr>
            </w:pPr>
            <w:r w:rsidRPr="00C35684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35684">
              <w:rPr>
                <w:sz w:val="18"/>
              </w:rPr>
              <w:instrText xml:space="preserve"> FORMTEXT </w:instrText>
            </w:r>
            <w:r w:rsidRPr="00C35684">
              <w:rPr>
                <w:sz w:val="18"/>
              </w:rPr>
            </w:r>
            <w:r w:rsidRPr="00C35684">
              <w:rPr>
                <w:sz w:val="18"/>
              </w:rPr>
              <w:fldChar w:fldCharType="separate"/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noProof/>
                <w:sz w:val="18"/>
              </w:rPr>
              <w:t> </w:t>
            </w:r>
            <w:r w:rsidRPr="00C35684">
              <w:rPr>
                <w:sz w:val="18"/>
              </w:rPr>
              <w:fldChar w:fldCharType="end"/>
            </w:r>
            <w:bookmarkEnd w:id="4"/>
          </w:p>
        </w:tc>
      </w:tr>
    </w:tbl>
    <w:p w14:paraId="2BC30B1D" w14:textId="77777777" w:rsidR="008B44BB" w:rsidRDefault="008B44BB" w:rsidP="003F4526">
      <w:pPr>
        <w:rPr>
          <w:sz w:val="20"/>
        </w:rPr>
      </w:pPr>
    </w:p>
    <w:p w14:paraId="748E2575" w14:textId="0C8A19E7" w:rsidR="003F4526" w:rsidRPr="00796217" w:rsidRDefault="003F4526" w:rsidP="003F4526">
      <w:pPr>
        <w:rPr>
          <w:sz w:val="18"/>
        </w:rPr>
      </w:pPr>
      <w:r w:rsidRPr="00796217">
        <w:rPr>
          <w:sz w:val="18"/>
        </w:rPr>
        <w:t>To the best of my knowledge, the information provided above is correct and complete.  I understand that I am obligated to amen</w:t>
      </w:r>
      <w:r w:rsidR="009C4B05" w:rsidRPr="00796217">
        <w:rPr>
          <w:sz w:val="18"/>
        </w:rPr>
        <w:t xml:space="preserve">d this statement and notify </w:t>
      </w:r>
      <w:r w:rsidR="00FA26F0">
        <w:rPr>
          <w:sz w:val="18"/>
        </w:rPr>
        <w:t>the Sponsor</w:t>
      </w:r>
      <w:r w:rsidRPr="00796217">
        <w:rPr>
          <w:sz w:val="18"/>
        </w:rPr>
        <w:t xml:space="preserve"> promptly if there is any change in this information during the conduct of the clinical studies listed above or during one year after the studies have been completed.</w:t>
      </w:r>
    </w:p>
    <w:p w14:paraId="0C3FF61D" w14:textId="77777777" w:rsidR="003F4526" w:rsidRPr="00796217" w:rsidRDefault="003F4526" w:rsidP="003F4526">
      <w:pPr>
        <w:rPr>
          <w:sz w:val="20"/>
        </w:rPr>
      </w:pPr>
    </w:p>
    <w:p w14:paraId="0CD16CB6" w14:textId="77777777" w:rsidR="00796217" w:rsidRPr="00796217" w:rsidRDefault="003F4526" w:rsidP="003F4526">
      <w:pPr>
        <w:rPr>
          <w:sz w:val="20"/>
        </w:rPr>
      </w:pPr>
      <w:r w:rsidRPr="00796217">
        <w:rPr>
          <w:sz w:val="20"/>
        </w:rPr>
        <w:t>_____________________________</w:t>
      </w:r>
      <w:r w:rsidR="00320369" w:rsidRPr="00796217">
        <w:rPr>
          <w:sz w:val="20"/>
        </w:rPr>
        <w:t>_______</w:t>
      </w:r>
      <w:r w:rsidRPr="00796217">
        <w:rPr>
          <w:sz w:val="20"/>
        </w:rPr>
        <w:tab/>
      </w:r>
      <w:r w:rsidRPr="00796217">
        <w:rPr>
          <w:sz w:val="20"/>
        </w:rPr>
        <w:tab/>
      </w:r>
      <w:r w:rsidRPr="00796217">
        <w:rPr>
          <w:sz w:val="20"/>
        </w:rPr>
        <w:tab/>
        <w:t>_______________________</w:t>
      </w:r>
    </w:p>
    <w:p w14:paraId="5944421B" w14:textId="77777777" w:rsidR="00850BC0" w:rsidRDefault="00A61C6C" w:rsidP="00A61C6C">
      <w:pPr>
        <w:rPr>
          <w:sz w:val="18"/>
        </w:rPr>
      </w:pPr>
      <w:r w:rsidRPr="00796217">
        <w:rPr>
          <w:sz w:val="18"/>
        </w:rPr>
        <w:t>Signature</w:t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="00320369" w:rsidRPr="00796217">
        <w:rPr>
          <w:sz w:val="18"/>
        </w:rPr>
        <w:tab/>
      </w:r>
      <w:r w:rsidR="00320369" w:rsidRPr="00796217">
        <w:rPr>
          <w:sz w:val="18"/>
        </w:rPr>
        <w:tab/>
      </w:r>
      <w:r w:rsidRPr="00796217">
        <w:rPr>
          <w:sz w:val="18"/>
        </w:rPr>
        <w:t>Date</w:t>
      </w:r>
    </w:p>
    <w:p w14:paraId="2AA8E44B" w14:textId="77777777" w:rsidR="00796217" w:rsidRPr="00796217" w:rsidRDefault="00796217" w:rsidP="00A61C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C4908" wp14:editId="0D9AA142">
                <wp:simplePos x="0" y="0"/>
                <wp:positionH relativeFrom="column">
                  <wp:posOffset>-38101</wp:posOffset>
                </wp:positionH>
                <wp:positionV relativeFrom="paragraph">
                  <wp:posOffset>106680</wp:posOffset>
                </wp:positionV>
                <wp:extent cx="72485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4A1D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4pt" to="567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" strokecolor="black [3213]" strokeweight="1.5pt"/>
            </w:pict>
          </mc:Fallback>
        </mc:AlternateContent>
      </w:r>
    </w:p>
    <w:p w14:paraId="2C4AECF6" w14:textId="77777777" w:rsidR="00796217" w:rsidRPr="00796217" w:rsidRDefault="00796217" w:rsidP="00A61C6C">
      <w:pPr>
        <w:rPr>
          <w:sz w:val="18"/>
        </w:rPr>
      </w:pPr>
    </w:p>
    <w:p w14:paraId="5171596E" w14:textId="77777777" w:rsidR="00796217" w:rsidRPr="00796217" w:rsidRDefault="00796217" w:rsidP="00A61C6C">
      <w:pPr>
        <w:rPr>
          <w:b/>
          <w:sz w:val="18"/>
        </w:rPr>
      </w:pPr>
      <w:r w:rsidRPr="00796217">
        <w:rPr>
          <w:b/>
          <w:sz w:val="18"/>
        </w:rPr>
        <w:t>To be completed du</w:t>
      </w:r>
      <w:r w:rsidR="00A61E3C">
        <w:rPr>
          <w:b/>
          <w:sz w:val="18"/>
        </w:rPr>
        <w:t>ring the Site Close-Out</w:t>
      </w:r>
      <w:r w:rsidRPr="00796217">
        <w:rPr>
          <w:b/>
          <w:sz w:val="18"/>
        </w:rPr>
        <w:t>:</w:t>
      </w:r>
    </w:p>
    <w:p w14:paraId="0480B66B" w14:textId="77777777" w:rsidR="00796217" w:rsidRPr="00796217" w:rsidRDefault="00796217" w:rsidP="00A61C6C">
      <w:pPr>
        <w:rPr>
          <w:sz w:val="18"/>
        </w:rPr>
      </w:pPr>
      <w:r w:rsidRPr="00796217">
        <w:rPr>
          <w:sz w:val="18"/>
        </w:rPr>
        <w:t>I confirm that I, my spouse or dependent children have no new financial interests or a</w:t>
      </w:r>
      <w:r>
        <w:rPr>
          <w:sz w:val="18"/>
        </w:rPr>
        <w:t>rrangements that would affect the</w:t>
      </w:r>
      <w:r w:rsidRPr="00796217">
        <w:rPr>
          <w:sz w:val="18"/>
        </w:rPr>
        <w:t xml:space="preserve"> above provided information. </w:t>
      </w:r>
    </w:p>
    <w:p w14:paraId="58E2D819" w14:textId="77777777" w:rsidR="00796217" w:rsidRPr="00796217" w:rsidRDefault="00796217" w:rsidP="00796217">
      <w:pPr>
        <w:rPr>
          <w:sz w:val="20"/>
        </w:rPr>
      </w:pPr>
      <w:r w:rsidRPr="00796217">
        <w:rPr>
          <w:sz w:val="20"/>
        </w:rPr>
        <w:t>____________________________________</w:t>
      </w:r>
      <w:r w:rsidRPr="00796217">
        <w:rPr>
          <w:sz w:val="20"/>
        </w:rPr>
        <w:tab/>
      </w:r>
      <w:r w:rsidRPr="00796217">
        <w:rPr>
          <w:sz w:val="20"/>
        </w:rPr>
        <w:tab/>
      </w:r>
      <w:r w:rsidRPr="00796217">
        <w:rPr>
          <w:sz w:val="20"/>
        </w:rPr>
        <w:tab/>
        <w:t>_______________________</w:t>
      </w:r>
    </w:p>
    <w:p w14:paraId="11891DE3" w14:textId="77777777" w:rsidR="00796217" w:rsidRPr="00796217" w:rsidRDefault="00796217" w:rsidP="00A61C6C">
      <w:pPr>
        <w:rPr>
          <w:sz w:val="18"/>
        </w:rPr>
      </w:pPr>
      <w:r w:rsidRPr="00796217">
        <w:rPr>
          <w:sz w:val="18"/>
        </w:rPr>
        <w:t>Signature</w:t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</w:r>
      <w:r w:rsidRPr="00796217">
        <w:rPr>
          <w:sz w:val="18"/>
        </w:rPr>
        <w:tab/>
        <w:t>Date</w:t>
      </w:r>
    </w:p>
    <w:sectPr w:rsidR="00796217" w:rsidRPr="00796217" w:rsidSect="00211DB0">
      <w:headerReference w:type="default" r:id="rId9"/>
      <w:footerReference w:type="default" r:id="rId10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27A2" w14:textId="77777777" w:rsidR="00BB5935" w:rsidRDefault="00BB5935" w:rsidP="001C04F3">
      <w:r>
        <w:separator/>
      </w:r>
    </w:p>
  </w:endnote>
  <w:endnote w:type="continuationSeparator" w:id="0">
    <w:p w14:paraId="4C010D16" w14:textId="77777777" w:rsidR="00BB5935" w:rsidRDefault="00BB5935" w:rsidP="001C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E21F" w14:textId="56E3BF98" w:rsidR="001C04F3" w:rsidRPr="00D52130" w:rsidRDefault="001C04F3">
    <w:pPr>
      <w:pStyle w:val="Footer"/>
      <w:rPr>
        <w:sz w:val="12"/>
        <w:szCs w:val="12"/>
      </w:rPr>
    </w:pPr>
    <w:r w:rsidRPr="00D52130">
      <w:rPr>
        <w:sz w:val="12"/>
        <w:szCs w:val="12"/>
      </w:rPr>
      <w:t>Version Date</w:t>
    </w:r>
    <w:r w:rsidR="00320369" w:rsidRPr="00D52130">
      <w:rPr>
        <w:sz w:val="12"/>
        <w:szCs w:val="12"/>
      </w:rPr>
      <w:t>:</w:t>
    </w:r>
    <w:r w:rsidRPr="00D52130">
      <w:rPr>
        <w:sz w:val="12"/>
        <w:szCs w:val="12"/>
      </w:rPr>
      <w:t xml:space="preserve"> </w:t>
    </w:r>
    <w:r w:rsidR="0063474D">
      <w:rPr>
        <w:sz w:val="12"/>
        <w:szCs w:val="12"/>
      </w:rPr>
      <w:t>22-Jun-2021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234B" w14:textId="77777777" w:rsidR="00BB5935" w:rsidRDefault="00BB5935" w:rsidP="001C04F3">
      <w:r>
        <w:separator/>
      </w:r>
    </w:p>
  </w:footnote>
  <w:footnote w:type="continuationSeparator" w:id="0">
    <w:p w14:paraId="1B31264F" w14:textId="77777777" w:rsidR="00BB5935" w:rsidRDefault="00BB5935" w:rsidP="001C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5E99C75D1D741F69BFBE83D842AFA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E026B61" w14:textId="2EF92BFA" w:rsidR="008D5FF7" w:rsidRDefault="008D5FF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Financial Disclosure Form</w:t>
        </w:r>
      </w:p>
    </w:sdtContent>
  </w:sdt>
  <w:p w14:paraId="3DDE751B" w14:textId="77777777" w:rsidR="008D5FF7" w:rsidRDefault="008D5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26"/>
    <w:rsid w:val="000636F7"/>
    <w:rsid w:val="00131782"/>
    <w:rsid w:val="00193129"/>
    <w:rsid w:val="001C04F3"/>
    <w:rsid w:val="001F2AEE"/>
    <w:rsid w:val="00211DB0"/>
    <w:rsid w:val="00250B1C"/>
    <w:rsid w:val="00320369"/>
    <w:rsid w:val="00390233"/>
    <w:rsid w:val="003B3DDF"/>
    <w:rsid w:val="003D1B42"/>
    <w:rsid w:val="003F4526"/>
    <w:rsid w:val="00420422"/>
    <w:rsid w:val="0049512C"/>
    <w:rsid w:val="004C2B1E"/>
    <w:rsid w:val="0054776D"/>
    <w:rsid w:val="00582860"/>
    <w:rsid w:val="0063474D"/>
    <w:rsid w:val="00651EA2"/>
    <w:rsid w:val="00697460"/>
    <w:rsid w:val="00796217"/>
    <w:rsid w:val="00850BC0"/>
    <w:rsid w:val="00861494"/>
    <w:rsid w:val="008702F9"/>
    <w:rsid w:val="008B44BB"/>
    <w:rsid w:val="008D5FF7"/>
    <w:rsid w:val="008F322C"/>
    <w:rsid w:val="008F67A9"/>
    <w:rsid w:val="00942950"/>
    <w:rsid w:val="00995621"/>
    <w:rsid w:val="009C4B05"/>
    <w:rsid w:val="009E4C2A"/>
    <w:rsid w:val="00A61C6C"/>
    <w:rsid w:val="00A61E3C"/>
    <w:rsid w:val="00B3414F"/>
    <w:rsid w:val="00BB5935"/>
    <w:rsid w:val="00BE4ECE"/>
    <w:rsid w:val="00C35684"/>
    <w:rsid w:val="00C362A7"/>
    <w:rsid w:val="00D163D9"/>
    <w:rsid w:val="00D32031"/>
    <w:rsid w:val="00D52130"/>
    <w:rsid w:val="00D61A84"/>
    <w:rsid w:val="00E3667E"/>
    <w:rsid w:val="00EB0CAE"/>
    <w:rsid w:val="00F278A4"/>
    <w:rsid w:val="00F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CEE561"/>
  <w15:docId w15:val="{BD1FE6C9-5BD3-43AB-A64D-D219C3D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2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4526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3F4526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3F45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F4526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45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0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F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F3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E99C75D1D741F69BFBE83D842AF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3990-E1A5-4A67-AB85-A98D94762EEB}"/>
      </w:docPartPr>
      <w:docPartBody>
        <w:p w:rsidR="00F5766E" w:rsidRDefault="009127F0" w:rsidP="009127F0">
          <w:pPr>
            <w:pStyle w:val="65E99C75D1D741F69BFBE83D842AFA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F0"/>
    <w:rsid w:val="000354AE"/>
    <w:rsid w:val="002D1CDE"/>
    <w:rsid w:val="00403431"/>
    <w:rsid w:val="009127F0"/>
    <w:rsid w:val="00963159"/>
    <w:rsid w:val="00B501A9"/>
    <w:rsid w:val="00C81A06"/>
    <w:rsid w:val="00F5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99C75D1D741F69BFBE83D842AFADC">
    <w:name w:val="65E99C75D1D741F69BFBE83D842AFADC"/>
    <w:rsid w:val="00912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6FC9FC125E94CBEA4B79B8A177255" ma:contentTypeVersion="18" ma:contentTypeDescription="Create a new document." ma:contentTypeScope="" ma:versionID="6f04419b5a06aca8054160521d9dfc12">
  <xsd:schema xmlns:xsd="http://www.w3.org/2001/XMLSchema" xmlns:xs="http://www.w3.org/2001/XMLSchema" xmlns:p="http://schemas.microsoft.com/office/2006/metadata/properties" xmlns:ns2="42673cb3-eb46-4cac-a8cc-12d2d61fde8a" xmlns:ns3="eceedfb9-c334-4371-b908-f2993c60c163" targetNamespace="http://schemas.microsoft.com/office/2006/metadata/properties" ma:root="true" ma:fieldsID="194a8690f55f9bf2db58bbf523a015d7" ns2:_="" ns3:_="">
    <xsd:import namespace="42673cb3-eb46-4cac-a8cc-12d2d61fde8a"/>
    <xsd:import namespace="eceedfb9-c334-4371-b908-f2993c60c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73cb3-eb46-4cac-a8cc-12d2d61fd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dfb9-c334-4371-b908-f2993c60c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6d0021-4500-48fa-8a5e-0219ce535a2c}" ma:internalName="TaxCatchAll" ma:showField="CatchAllData" ma:web="eceedfb9-c334-4371-b908-f2993c60c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edfb9-c334-4371-b908-f2993c60c163" xsi:nil="true"/>
    <lcf76f155ced4ddcb4097134ff3c332f xmlns="42673cb3-eb46-4cac-a8cc-12d2d61fde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B3A646-E4CB-42B2-B141-19CFC3C484EF}"/>
</file>

<file path=customXml/itemProps2.xml><?xml version="1.0" encoding="utf-8"?>
<ds:datastoreItem xmlns:ds="http://schemas.openxmlformats.org/officeDocument/2006/customXml" ds:itemID="{19BD3CFF-42AB-4A05-BB7B-BA9A7F414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176F9-A61C-4D87-8454-8163F503B87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673cb3-eb46-4cac-a8cc-12d2d61fde8a"/>
    <ds:schemaRef ds:uri="http://purl.org/dc/elements/1.1/"/>
    <ds:schemaRef ds:uri="http://schemas.microsoft.com/office/2006/metadata/properties"/>
    <ds:schemaRef ds:uri="eceedfb9-c334-4371-b908-f2993c60c16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Lineberger Comprehensive Cancer Center Financial Disclosure Form</vt:lpstr>
    </vt:vector>
  </TitlesOfParts>
  <Company>The University of North Carolina at Chapel Hill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Disclosure Form</dc:title>
  <dc:creator>Dunlap, Yvonne S</dc:creator>
  <cp:lastModifiedBy>Buchholz, Valorie</cp:lastModifiedBy>
  <cp:revision>3</cp:revision>
  <cp:lastPrinted>2016-06-29T12:31:00Z</cp:lastPrinted>
  <dcterms:created xsi:type="dcterms:W3CDTF">2021-06-22T17:33:00Z</dcterms:created>
  <dcterms:modified xsi:type="dcterms:W3CDTF">2021-06-22T17:33:00Z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0x010100DA96FC9FC125E94CBEA4B79B8A177255</vt:lpwstr>
  </property>
</Properties>
</file>