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FE" w:rsidRPr="00353041" w:rsidRDefault="007B3057" w:rsidP="007B3057">
      <w:pPr>
        <w:jc w:val="center"/>
        <w:rPr>
          <w:rFonts w:ascii="Lucida Bright" w:hAnsi="Lucida Bright"/>
          <w:b/>
          <w:sz w:val="28"/>
          <w:szCs w:val="28"/>
        </w:rPr>
      </w:pPr>
      <w:r w:rsidRPr="00353041">
        <w:rPr>
          <w:rFonts w:ascii="Lucida Bright" w:hAnsi="Lucida Bright"/>
          <w:b/>
          <w:sz w:val="28"/>
          <w:szCs w:val="28"/>
        </w:rPr>
        <w:t>EPA Non-Faculty Position Template</w:t>
      </w:r>
    </w:p>
    <w:p w:rsidR="007B3057" w:rsidRDefault="007B3057" w:rsidP="007B3057">
      <w:pPr>
        <w:jc w:val="center"/>
        <w:rPr>
          <w:b/>
          <w:sz w:val="28"/>
          <w:szCs w:val="28"/>
        </w:rPr>
      </w:pPr>
    </w:p>
    <w:p w:rsidR="007B3057" w:rsidRPr="00353041" w:rsidRDefault="007B3057" w:rsidP="007B3057">
      <w:pPr>
        <w:rPr>
          <w:rFonts w:ascii="Lucida Bright" w:hAnsi="Lucida Bright"/>
          <w:b/>
          <w:sz w:val="28"/>
          <w:szCs w:val="28"/>
        </w:rPr>
      </w:pPr>
      <w:r w:rsidRPr="00353041">
        <w:rPr>
          <w:rFonts w:ascii="Lucida Bright" w:hAnsi="Lucida Bright"/>
          <w:b/>
          <w:sz w:val="28"/>
          <w:szCs w:val="28"/>
        </w:rPr>
        <w:t>Department</w:t>
      </w:r>
      <w:r w:rsidR="00353041" w:rsidRPr="00353041">
        <w:rPr>
          <w:rFonts w:ascii="Lucida Bright" w:hAnsi="Lucida Bright"/>
          <w:b/>
          <w:sz w:val="28"/>
          <w:szCs w:val="28"/>
        </w:rPr>
        <w:tab/>
        <w:t xml:space="preserve"> </w:t>
      </w:r>
      <w:r w:rsidRPr="00353041">
        <w:rPr>
          <w:rFonts w:ascii="Lucida Bright" w:hAnsi="Lucida Bright"/>
          <w:b/>
          <w:sz w:val="28"/>
          <w:szCs w:val="28"/>
        </w:rPr>
        <w:t xml:space="preserve"> </w:t>
      </w:r>
      <w:sdt>
        <w:sdtPr>
          <w:rPr>
            <w:rFonts w:ascii="Lucida Bright" w:hAnsi="Lucida Bright"/>
            <w:b/>
            <w:sz w:val="28"/>
            <w:szCs w:val="28"/>
          </w:rPr>
          <w:id w:val="-1750726168"/>
          <w:placeholder>
            <w:docPart w:val="DefaultPlaceholder_1082065159"/>
          </w:placeholder>
          <w:showingPlcHdr/>
          <w:dropDownList>
            <w:listItem w:value="Choose an item."/>
            <w:listItem w:displayText="VC Research 620100" w:value="VC Research 620100"/>
            <w:listItem w:displayText="Office of Sponsored Research 621100" w:value="Office of Sponsored Research 621100"/>
            <w:listItem w:displayText="Clinical Trials 621200" w:value="Clinical Trials 621200"/>
            <w:listItem w:displayText="Office of Human Research Ethics 621300" w:value="Office of Human Research Ethics 621300"/>
            <w:listItem w:displayText="Office of Animal Care and Use 621400" w:value="Office of Animal Care and Use 621400"/>
            <w:listItem w:displayText="Laboratory Animal Medicine 621500" w:value="Laboratory Animal Medicine 621500"/>
            <w:listItem w:displayText="Office of Research Information Systems 621600" w:value="Office of Research Information Systems 621600"/>
            <w:listItem w:displayText="Office of Postdoctoral Affairs 621700" w:value="Office of Postdoctoral Affairs 621700"/>
            <w:listItem w:displayText="Office of Industry Contracting 621800" w:value="Office of Industry Contracting 621800"/>
            <w:listItem w:displayText="Office of Research Development 624200" w:value="Office of Research Development 624200"/>
            <w:listItem w:displayText="Office of Federal Affairs 624300" w:value="Office of Federal Affairs 624300"/>
            <w:listItem w:displayText="Office of Reserach Communications 624400" w:value="Office of Reserach Communications 624400"/>
            <w:listItem w:displayText="Carolina Population Center 631100" w:value="Carolina Population Center 631100"/>
            <w:listItem w:displayText="FPG Child Development Institute 631200" w:value="FPG Child Development Institute 631200"/>
            <w:listItem w:displayText="HW Odum Institute for Research in Social Science 631300" w:value="HW Odum Institute for Research in Social Science 631300"/>
            <w:listItem w:displayText="Center for Developmental Science 631400" w:value="Center for Developmental Science 631400"/>
            <w:listItem w:displayText="Sheps Center for Health Services Research 633100" w:value="Sheps Center for Health Services Research 633100"/>
            <w:listItem w:displayText="Center for Health Promotion and Disease Prevention 633200" w:value="Center for Health Promotion and Disease Prevention 633200"/>
            <w:listItem w:displayText="Nutrition Research Insitute 633300" w:value="Nutrition Research Insitute 633300"/>
            <w:listItem w:displayText="Institute On Aging 633400" w:value="Institute On Aging 633400"/>
            <w:listItem w:displayText="Injury Prevention Research Center 633500" w:value="Injury Prevention Research Center 633500"/>
            <w:listItem w:displayText="Highway Safety 633600" w:value="Highway Safety 633600"/>
            <w:listItem w:displayText="Institute of Marine Sciences 635100" w:value="Institute of Marine Sciences 635100"/>
            <w:listItem w:displayText="UNC Institute for the Enviorment 635200" w:value="UNC Institute for the Enviorment 635200"/>
            <w:listItem w:displayText="Center for Galapagos Studies 635300" w:value="Center for Galapagos Studies 635300"/>
            <w:listItem w:displayText="Renaissance Computing Insitute 637100" w:value="Renaissance Computing Insitute 637100"/>
            <w:listItem w:displayText="Hazards Center 637200" w:value="Hazards Center 637200"/>
            <w:listItem w:displayText="DICE Center 637300" w:value="DICE Center 637300"/>
          </w:dropDownList>
        </w:sdtPr>
        <w:sdtContent>
          <w:r w:rsidRPr="00353041">
            <w:rPr>
              <w:rStyle w:val="PlaceholderText"/>
              <w:rFonts w:ascii="Lucida Bright" w:hAnsi="Lucida Bright"/>
            </w:rPr>
            <w:t>Choose an item.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7B3057" w:rsidRPr="00353041" w:rsidTr="007B3057">
        <w:tc>
          <w:tcPr>
            <w:tcW w:w="3438" w:type="dxa"/>
          </w:tcPr>
          <w:p w:rsidR="007B3057" w:rsidRPr="00353041" w:rsidRDefault="00353041" w:rsidP="007B3057">
            <w:pPr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Position Summary:</w:t>
            </w:r>
          </w:p>
          <w:p w:rsidR="007B3057" w:rsidRPr="00353041" w:rsidRDefault="007B3057" w:rsidP="007B3057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7B3057" w:rsidRPr="00353041" w:rsidRDefault="007B3057" w:rsidP="007B3057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7B3057" w:rsidRPr="00353041" w:rsidRDefault="007B3057" w:rsidP="007B3057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7B3057" w:rsidRPr="00353041" w:rsidRDefault="007B3057" w:rsidP="007B3057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7B3057" w:rsidRPr="00353041" w:rsidRDefault="007B3057" w:rsidP="007B3057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7B3057" w:rsidRPr="00353041" w:rsidRDefault="007B3057" w:rsidP="007B3057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7B3057" w:rsidRPr="00353041" w:rsidRDefault="007B3057" w:rsidP="007B3057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7B3057" w:rsidRPr="00353041" w:rsidRDefault="007B3057" w:rsidP="007B3057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6138" w:type="dxa"/>
          </w:tcPr>
          <w:p w:rsidR="007B3057" w:rsidRPr="00353041" w:rsidRDefault="007B3057" w:rsidP="007B3057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7B3057" w:rsidRPr="00353041" w:rsidTr="007B3057">
        <w:tc>
          <w:tcPr>
            <w:tcW w:w="3438" w:type="dxa"/>
          </w:tcPr>
          <w:p w:rsidR="007B3057" w:rsidRPr="00353041" w:rsidRDefault="007B3057" w:rsidP="007B3057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353041">
              <w:rPr>
                <w:rFonts w:ascii="Lucida Bright" w:hAnsi="Lucida Bright"/>
                <w:b/>
                <w:sz w:val="24"/>
                <w:szCs w:val="24"/>
              </w:rPr>
              <w:t>Education Requirements</w:t>
            </w:r>
            <w:r w:rsidR="00353041">
              <w:rPr>
                <w:rFonts w:ascii="Lucida Bright" w:hAnsi="Lucida Bright"/>
                <w:b/>
                <w:sz w:val="24"/>
                <w:szCs w:val="24"/>
              </w:rPr>
              <w:t>:</w:t>
            </w:r>
          </w:p>
          <w:p w:rsidR="007B3057" w:rsidRPr="00353041" w:rsidRDefault="007B3057" w:rsidP="007B3057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7B3057" w:rsidRPr="00353041" w:rsidRDefault="007B3057" w:rsidP="007B3057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7B3057" w:rsidRPr="00353041" w:rsidRDefault="007B3057" w:rsidP="007B3057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7B3057" w:rsidRPr="00353041" w:rsidRDefault="007B3057" w:rsidP="007B3057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7B3057" w:rsidRPr="00353041" w:rsidRDefault="007B3057" w:rsidP="007B3057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7B3057" w:rsidRPr="00353041" w:rsidRDefault="007B3057" w:rsidP="007B3057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7B3057" w:rsidRPr="00353041" w:rsidRDefault="007B3057" w:rsidP="007B3057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6138" w:type="dxa"/>
          </w:tcPr>
          <w:p w:rsidR="007B3057" w:rsidRPr="00353041" w:rsidRDefault="007B3057" w:rsidP="007B3057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7B3057" w:rsidRPr="00353041" w:rsidTr="007B3057">
        <w:tc>
          <w:tcPr>
            <w:tcW w:w="3438" w:type="dxa"/>
          </w:tcPr>
          <w:p w:rsidR="007B3057" w:rsidRPr="00353041" w:rsidRDefault="007B3057" w:rsidP="007B3057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353041">
              <w:rPr>
                <w:rFonts w:ascii="Lucida Bright" w:hAnsi="Lucida Bright"/>
                <w:b/>
                <w:sz w:val="24"/>
                <w:szCs w:val="24"/>
              </w:rPr>
              <w:t xml:space="preserve">Qualification and </w:t>
            </w:r>
          </w:p>
          <w:p w:rsidR="007B3057" w:rsidRPr="00353041" w:rsidRDefault="007B3057" w:rsidP="007B3057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353041">
              <w:rPr>
                <w:rFonts w:ascii="Lucida Bright" w:hAnsi="Lucida Bright"/>
                <w:b/>
                <w:sz w:val="24"/>
                <w:szCs w:val="24"/>
              </w:rPr>
              <w:t>Experience Requirements</w:t>
            </w:r>
            <w:r w:rsidR="00353041">
              <w:rPr>
                <w:rFonts w:ascii="Lucida Bright" w:hAnsi="Lucida Bright"/>
                <w:b/>
                <w:sz w:val="24"/>
                <w:szCs w:val="24"/>
              </w:rPr>
              <w:t xml:space="preserve">: </w:t>
            </w:r>
            <w:bookmarkStart w:id="0" w:name="_GoBack"/>
            <w:bookmarkEnd w:id="0"/>
          </w:p>
          <w:p w:rsidR="007B3057" w:rsidRPr="00353041" w:rsidRDefault="007B3057" w:rsidP="007B3057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7B3057" w:rsidRPr="00353041" w:rsidRDefault="007B3057" w:rsidP="007B3057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7B3057" w:rsidRPr="00353041" w:rsidRDefault="007B3057" w:rsidP="007B3057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7B3057" w:rsidRPr="00353041" w:rsidRDefault="007B3057" w:rsidP="007B3057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7B3057" w:rsidRPr="00353041" w:rsidRDefault="007B3057" w:rsidP="007B3057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7B3057" w:rsidRPr="00353041" w:rsidRDefault="007B3057" w:rsidP="007B3057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7B3057" w:rsidRPr="00353041" w:rsidRDefault="007B3057" w:rsidP="007B3057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6138" w:type="dxa"/>
          </w:tcPr>
          <w:p w:rsidR="007B3057" w:rsidRPr="00353041" w:rsidRDefault="007B3057" w:rsidP="007B3057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</w:tbl>
    <w:p w:rsidR="007B3057" w:rsidRPr="00353041" w:rsidRDefault="007B3057" w:rsidP="007B3057">
      <w:pPr>
        <w:rPr>
          <w:rFonts w:ascii="Lucida Bright" w:hAnsi="Lucida Bright"/>
          <w:b/>
          <w:sz w:val="24"/>
          <w:szCs w:val="24"/>
        </w:rPr>
      </w:pPr>
    </w:p>
    <w:sectPr w:rsidR="007B3057" w:rsidRPr="00353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57"/>
    <w:rsid w:val="00163DC3"/>
    <w:rsid w:val="00281637"/>
    <w:rsid w:val="00353041"/>
    <w:rsid w:val="007B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30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30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953D5-C340-439B-9BE8-040B80785019}"/>
      </w:docPartPr>
      <w:docPartBody>
        <w:p w:rsidR="00000000" w:rsidRDefault="00B70E32">
          <w:r w:rsidRPr="00A7184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32"/>
    <w:rsid w:val="00B7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E3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E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60CD7-93CF-4989-B50D-0550E116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Latisha</dc:creator>
  <cp:lastModifiedBy>Johnson, Latisha</cp:lastModifiedBy>
  <cp:revision>1</cp:revision>
  <dcterms:created xsi:type="dcterms:W3CDTF">2015-09-18T14:02:00Z</dcterms:created>
  <dcterms:modified xsi:type="dcterms:W3CDTF">2015-09-18T14:20:00Z</dcterms:modified>
</cp:coreProperties>
</file>